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662" w:rsidRDefault="004C2662">
      <w:pPr>
        <w:spacing w:line="400" w:lineRule="exact"/>
        <w:jc w:val="center"/>
        <w:rPr>
          <w:b/>
          <w:color w:val="000000"/>
          <w:sz w:val="32"/>
          <w:szCs w:val="32"/>
        </w:rPr>
      </w:pPr>
    </w:p>
    <w:p w:rsidR="004C2662" w:rsidRDefault="004C2662">
      <w:pPr>
        <w:spacing w:line="400" w:lineRule="exact"/>
        <w:jc w:val="center"/>
        <w:rPr>
          <w:b/>
          <w:color w:val="000000"/>
          <w:sz w:val="36"/>
          <w:szCs w:val="36"/>
        </w:rPr>
      </w:pPr>
    </w:p>
    <w:p w:rsidR="004C2662" w:rsidRDefault="004C2662">
      <w:pPr>
        <w:spacing w:line="400" w:lineRule="exact"/>
        <w:jc w:val="center"/>
        <w:rPr>
          <w:b/>
          <w:color w:val="000000"/>
          <w:sz w:val="36"/>
          <w:szCs w:val="36"/>
        </w:rPr>
      </w:pPr>
    </w:p>
    <w:p w:rsidR="004C2662" w:rsidRDefault="004C2662">
      <w:pPr>
        <w:spacing w:line="400" w:lineRule="exact"/>
        <w:jc w:val="center"/>
        <w:rPr>
          <w:b/>
          <w:color w:val="000000"/>
          <w:sz w:val="36"/>
          <w:szCs w:val="36"/>
        </w:rPr>
      </w:pPr>
    </w:p>
    <w:p w:rsidR="004C2662" w:rsidRDefault="004C2662">
      <w:pPr>
        <w:spacing w:line="400" w:lineRule="exact"/>
        <w:jc w:val="center"/>
        <w:rPr>
          <w:b/>
          <w:color w:val="000000"/>
          <w:sz w:val="44"/>
          <w:szCs w:val="44"/>
        </w:rPr>
      </w:pPr>
    </w:p>
    <w:p w:rsidR="004C2662" w:rsidRDefault="006B5124">
      <w:pPr>
        <w:pStyle w:val="af8"/>
        <w:ind w:firstLine="0"/>
        <w:jc w:val="center"/>
        <w:rPr>
          <w:rFonts w:eastAsia="黑体"/>
          <w:b/>
          <w:bCs/>
          <w:sz w:val="52"/>
          <w:szCs w:val="52"/>
        </w:rPr>
      </w:pPr>
      <w:r>
        <w:rPr>
          <w:rFonts w:eastAsia="黑体" w:hint="eastAsia"/>
          <w:b/>
          <w:bCs/>
          <w:sz w:val="52"/>
          <w:szCs w:val="52"/>
        </w:rPr>
        <w:t>南京市市场监督管理局比价遴选文件</w:t>
      </w:r>
    </w:p>
    <w:p w:rsidR="004C2662" w:rsidRDefault="004C2662">
      <w:pPr>
        <w:spacing w:line="400" w:lineRule="exact"/>
        <w:outlineLvl w:val="0"/>
        <w:rPr>
          <w:b/>
          <w:sz w:val="36"/>
          <w:szCs w:val="36"/>
        </w:rPr>
      </w:pPr>
    </w:p>
    <w:p w:rsidR="004C2662" w:rsidRDefault="004C2662">
      <w:pPr>
        <w:spacing w:line="400" w:lineRule="exact"/>
        <w:outlineLvl w:val="0"/>
        <w:rPr>
          <w:b/>
          <w:sz w:val="36"/>
          <w:szCs w:val="36"/>
        </w:rPr>
      </w:pPr>
    </w:p>
    <w:p w:rsidR="004C2662" w:rsidRDefault="004C2662">
      <w:pPr>
        <w:spacing w:line="400" w:lineRule="exact"/>
        <w:outlineLvl w:val="0"/>
        <w:rPr>
          <w:b/>
          <w:sz w:val="36"/>
          <w:szCs w:val="36"/>
        </w:rPr>
      </w:pPr>
    </w:p>
    <w:p w:rsidR="004C2662" w:rsidRDefault="004C2662">
      <w:pPr>
        <w:spacing w:line="400" w:lineRule="exact"/>
        <w:outlineLvl w:val="0"/>
        <w:rPr>
          <w:b/>
          <w:sz w:val="36"/>
          <w:szCs w:val="36"/>
        </w:rPr>
      </w:pPr>
    </w:p>
    <w:p w:rsidR="004C2662" w:rsidRDefault="004C2662">
      <w:pPr>
        <w:spacing w:line="400" w:lineRule="exact"/>
        <w:outlineLvl w:val="0"/>
        <w:rPr>
          <w:b/>
          <w:sz w:val="36"/>
          <w:szCs w:val="36"/>
        </w:rPr>
      </w:pPr>
    </w:p>
    <w:p w:rsidR="004C2662" w:rsidRDefault="006B5124">
      <w:pPr>
        <w:pStyle w:val="af8"/>
        <w:ind w:left="1606" w:hangingChars="500" w:hanging="1606"/>
        <w:rPr>
          <w:b/>
          <w:bCs/>
          <w:sz w:val="32"/>
        </w:rPr>
      </w:pPr>
      <w:r>
        <w:rPr>
          <w:b/>
          <w:bCs/>
          <w:sz w:val="32"/>
        </w:rPr>
        <w:t>项目名称：</w:t>
      </w:r>
      <w:r>
        <w:rPr>
          <w:rFonts w:hint="eastAsia"/>
          <w:b/>
          <w:bCs/>
          <w:sz w:val="32"/>
        </w:rPr>
        <w:t>南京市市场监督管理局</w:t>
      </w:r>
      <w:bookmarkStart w:id="0" w:name="OLE_LINK1"/>
      <w:r>
        <w:rPr>
          <w:rFonts w:hint="eastAsia"/>
          <w:b/>
          <w:bCs/>
          <w:sz w:val="32"/>
        </w:rPr>
        <w:t>食品接触用印刷玻璃制品</w:t>
      </w:r>
      <w:bookmarkEnd w:id="0"/>
      <w:r>
        <w:rPr>
          <w:rFonts w:hint="eastAsia"/>
          <w:b/>
          <w:bCs/>
          <w:sz w:val="32"/>
        </w:rPr>
        <w:t>产品质量检验检测服务</w:t>
      </w:r>
    </w:p>
    <w:p w:rsidR="004C2662" w:rsidRDefault="006B5124">
      <w:pPr>
        <w:pStyle w:val="af8"/>
        <w:ind w:left="1606" w:hangingChars="500" w:hanging="1606"/>
        <w:rPr>
          <w:b/>
          <w:bCs/>
          <w:sz w:val="32"/>
        </w:rPr>
      </w:pPr>
      <w:r>
        <w:rPr>
          <w:rFonts w:hint="eastAsia"/>
          <w:b/>
          <w:bCs/>
          <w:sz w:val="32"/>
        </w:rPr>
        <w:t>项目编号：</w:t>
      </w:r>
      <w:r>
        <w:rPr>
          <w:rFonts w:hint="eastAsia"/>
          <w:b/>
          <w:bCs/>
          <w:sz w:val="32"/>
        </w:rPr>
        <w:t>NJXYS</w:t>
      </w:r>
      <w:r>
        <w:rPr>
          <w:b/>
          <w:bCs/>
          <w:sz w:val="32"/>
        </w:rPr>
        <w:t>-</w:t>
      </w:r>
      <w:r>
        <w:rPr>
          <w:rFonts w:hint="eastAsia"/>
          <w:b/>
          <w:bCs/>
          <w:sz w:val="32"/>
        </w:rPr>
        <w:t>2</w:t>
      </w:r>
      <w:r>
        <w:rPr>
          <w:b/>
          <w:bCs/>
          <w:sz w:val="32"/>
        </w:rPr>
        <w:t>02</w:t>
      </w:r>
      <w:r>
        <w:rPr>
          <w:rFonts w:hint="eastAsia"/>
          <w:b/>
          <w:bCs/>
          <w:sz w:val="32"/>
        </w:rPr>
        <w:t>50004</w:t>
      </w:r>
    </w:p>
    <w:p w:rsidR="004C2662" w:rsidRDefault="004C2662">
      <w:pPr>
        <w:ind w:left="105"/>
        <w:rPr>
          <w:color w:val="000000"/>
          <w:sz w:val="24"/>
        </w:rPr>
      </w:pPr>
    </w:p>
    <w:p w:rsidR="004C2662" w:rsidRDefault="004C2662">
      <w:pPr>
        <w:pStyle w:val="af8"/>
        <w:ind w:firstLine="0"/>
        <w:jc w:val="center"/>
        <w:rPr>
          <w:b/>
          <w:bCs/>
          <w:sz w:val="32"/>
        </w:rPr>
      </w:pPr>
    </w:p>
    <w:p w:rsidR="004C2662" w:rsidRDefault="004C2662">
      <w:pPr>
        <w:pStyle w:val="af8"/>
        <w:ind w:firstLine="0"/>
        <w:jc w:val="center"/>
        <w:rPr>
          <w:b/>
          <w:bCs/>
          <w:sz w:val="32"/>
        </w:rPr>
      </w:pPr>
    </w:p>
    <w:p w:rsidR="004C2662" w:rsidRDefault="004C2662">
      <w:pPr>
        <w:pStyle w:val="af8"/>
        <w:ind w:firstLine="0"/>
        <w:jc w:val="center"/>
        <w:rPr>
          <w:b/>
          <w:bCs/>
          <w:sz w:val="32"/>
        </w:rPr>
      </w:pPr>
    </w:p>
    <w:p w:rsidR="004C2662" w:rsidRDefault="004C2662">
      <w:pPr>
        <w:pStyle w:val="af8"/>
        <w:ind w:firstLine="0"/>
        <w:jc w:val="center"/>
        <w:rPr>
          <w:b/>
          <w:bCs/>
          <w:sz w:val="32"/>
        </w:rPr>
      </w:pPr>
    </w:p>
    <w:p w:rsidR="004C2662" w:rsidRDefault="004C2662">
      <w:pPr>
        <w:pStyle w:val="af8"/>
        <w:ind w:firstLine="0"/>
        <w:jc w:val="center"/>
        <w:rPr>
          <w:b/>
          <w:bCs/>
          <w:sz w:val="32"/>
        </w:rPr>
      </w:pPr>
    </w:p>
    <w:p w:rsidR="004C2662" w:rsidRDefault="001D2AE8">
      <w:pPr>
        <w:spacing w:line="360" w:lineRule="auto"/>
        <w:jc w:val="center"/>
        <w:rPr>
          <w:rFonts w:ascii="黑体" w:eastAsia="黑体"/>
          <w:bCs/>
          <w:sz w:val="44"/>
          <w:szCs w:val="28"/>
        </w:rPr>
      </w:pPr>
      <w:r>
        <w:rPr>
          <w:b/>
          <w:bCs/>
          <w:sz w:val="32"/>
        </w:rPr>
        <w:t>2025</w:t>
      </w:r>
      <w:r>
        <w:rPr>
          <w:rFonts w:hint="eastAsia"/>
          <w:b/>
          <w:bCs/>
          <w:sz w:val="32"/>
        </w:rPr>
        <w:t>年</w:t>
      </w:r>
      <w:r>
        <w:rPr>
          <w:rFonts w:hint="eastAsia"/>
          <w:b/>
          <w:bCs/>
          <w:sz w:val="32"/>
        </w:rPr>
        <w:t>9</w:t>
      </w:r>
      <w:r>
        <w:rPr>
          <w:rFonts w:hint="eastAsia"/>
          <w:b/>
          <w:bCs/>
          <w:sz w:val="32"/>
        </w:rPr>
        <w:t>月</w:t>
      </w:r>
      <w:r>
        <w:rPr>
          <w:b/>
          <w:sz w:val="30"/>
          <w:szCs w:val="30"/>
        </w:rPr>
        <w:br w:type="page"/>
      </w:r>
      <w:r>
        <w:rPr>
          <w:rFonts w:ascii="黑体" w:eastAsia="黑体" w:hint="eastAsia"/>
          <w:bCs/>
          <w:sz w:val="44"/>
          <w:szCs w:val="28"/>
        </w:rPr>
        <w:lastRenderedPageBreak/>
        <w:t>第一章 供应商须知前附表</w:t>
      </w:r>
    </w:p>
    <w:p w:rsidR="004C2662" w:rsidRDefault="004C2662">
      <w:pPr>
        <w:spacing w:line="400" w:lineRule="exact"/>
        <w:rPr>
          <w:color w:val="000000"/>
          <w:sz w:val="24"/>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7920"/>
      </w:tblGrid>
      <w:tr w:rsidR="004C2662">
        <w:trPr>
          <w:trHeight w:val="485"/>
        </w:trPr>
        <w:tc>
          <w:tcPr>
            <w:tcW w:w="900" w:type="dxa"/>
          </w:tcPr>
          <w:p w:rsidR="004C2662" w:rsidRDefault="006B5124">
            <w:pPr>
              <w:spacing w:line="400" w:lineRule="exact"/>
              <w:ind w:left="105"/>
              <w:rPr>
                <w:color w:val="000000"/>
                <w:sz w:val="24"/>
              </w:rPr>
            </w:pPr>
            <w:r>
              <w:rPr>
                <w:rFonts w:hint="eastAsia"/>
                <w:color w:val="000000"/>
                <w:sz w:val="24"/>
              </w:rPr>
              <w:t>序号</w:t>
            </w:r>
          </w:p>
        </w:tc>
        <w:tc>
          <w:tcPr>
            <w:tcW w:w="7920" w:type="dxa"/>
          </w:tcPr>
          <w:p w:rsidR="004C2662" w:rsidRDefault="006B5124">
            <w:pPr>
              <w:spacing w:line="400" w:lineRule="exact"/>
              <w:ind w:left="105"/>
              <w:jc w:val="center"/>
              <w:rPr>
                <w:color w:val="000000"/>
                <w:sz w:val="24"/>
              </w:rPr>
            </w:pPr>
            <w:r>
              <w:rPr>
                <w:rFonts w:hint="eastAsia"/>
                <w:color w:val="000000"/>
                <w:sz w:val="24"/>
              </w:rPr>
              <w:t>内容</w:t>
            </w:r>
          </w:p>
        </w:tc>
      </w:tr>
      <w:tr w:rsidR="004C2662">
        <w:trPr>
          <w:trHeight w:val="802"/>
        </w:trPr>
        <w:tc>
          <w:tcPr>
            <w:tcW w:w="900" w:type="dxa"/>
            <w:vAlign w:val="center"/>
          </w:tcPr>
          <w:p w:rsidR="004C2662" w:rsidRDefault="006B5124">
            <w:pPr>
              <w:spacing w:line="400" w:lineRule="exact"/>
              <w:ind w:left="105"/>
              <w:rPr>
                <w:color w:val="000000"/>
                <w:sz w:val="24"/>
              </w:rPr>
            </w:pPr>
            <w:r>
              <w:rPr>
                <w:rFonts w:hint="eastAsia"/>
                <w:color w:val="000000"/>
                <w:sz w:val="24"/>
              </w:rPr>
              <w:t>1</w:t>
            </w:r>
          </w:p>
        </w:tc>
        <w:tc>
          <w:tcPr>
            <w:tcW w:w="7920" w:type="dxa"/>
          </w:tcPr>
          <w:p w:rsidR="004C2662" w:rsidRDefault="006B5124">
            <w:pPr>
              <w:spacing w:line="400" w:lineRule="exact"/>
              <w:ind w:left="105"/>
              <w:rPr>
                <w:color w:val="000000"/>
                <w:sz w:val="24"/>
              </w:rPr>
            </w:pPr>
            <w:r>
              <w:rPr>
                <w:rFonts w:hint="eastAsia"/>
                <w:color w:val="000000"/>
                <w:sz w:val="24"/>
              </w:rPr>
              <w:t>项目名称：南京市市场监督管理局食品接触用印刷玻璃制品产品质量检验检测服务</w:t>
            </w:r>
            <w:r>
              <w:rPr>
                <w:color w:val="000000"/>
                <w:sz w:val="24"/>
              </w:rPr>
              <w:br/>
            </w:r>
            <w:r>
              <w:rPr>
                <w:rFonts w:hint="eastAsia"/>
                <w:color w:val="000000"/>
                <w:sz w:val="24"/>
              </w:rPr>
              <w:t>项目编号：</w:t>
            </w:r>
            <w:r>
              <w:rPr>
                <w:color w:val="000000"/>
                <w:sz w:val="24"/>
              </w:rPr>
              <w:t>NJXYS-2025000</w:t>
            </w:r>
            <w:r>
              <w:rPr>
                <w:rFonts w:hint="eastAsia"/>
                <w:color w:val="000000"/>
                <w:sz w:val="24"/>
              </w:rPr>
              <w:t>4</w:t>
            </w:r>
          </w:p>
        </w:tc>
      </w:tr>
      <w:tr w:rsidR="004C2662">
        <w:trPr>
          <w:trHeight w:val="651"/>
        </w:trPr>
        <w:tc>
          <w:tcPr>
            <w:tcW w:w="900" w:type="dxa"/>
            <w:vAlign w:val="center"/>
          </w:tcPr>
          <w:p w:rsidR="004C2662" w:rsidRDefault="006B5124">
            <w:pPr>
              <w:spacing w:line="400" w:lineRule="exact"/>
              <w:ind w:left="105"/>
              <w:rPr>
                <w:color w:val="000000"/>
                <w:sz w:val="24"/>
              </w:rPr>
            </w:pPr>
            <w:r>
              <w:rPr>
                <w:rFonts w:hint="eastAsia"/>
                <w:color w:val="000000"/>
                <w:sz w:val="24"/>
              </w:rPr>
              <w:t>2</w:t>
            </w:r>
          </w:p>
        </w:tc>
        <w:tc>
          <w:tcPr>
            <w:tcW w:w="7920" w:type="dxa"/>
          </w:tcPr>
          <w:p w:rsidR="004C2662" w:rsidRDefault="006B5124">
            <w:pPr>
              <w:spacing w:line="400" w:lineRule="exact"/>
              <w:ind w:left="105"/>
              <w:rPr>
                <w:color w:val="000000"/>
                <w:sz w:val="24"/>
              </w:rPr>
            </w:pPr>
            <w:r>
              <w:rPr>
                <w:rFonts w:hint="eastAsia"/>
                <w:color w:val="000000"/>
                <w:sz w:val="24"/>
              </w:rPr>
              <w:t>采购人：南京市市场监督管理局</w:t>
            </w:r>
          </w:p>
          <w:p w:rsidR="004C2662" w:rsidRDefault="006B5124">
            <w:pPr>
              <w:spacing w:line="400" w:lineRule="exact"/>
              <w:ind w:left="105"/>
              <w:rPr>
                <w:color w:val="000000"/>
                <w:sz w:val="24"/>
              </w:rPr>
            </w:pPr>
            <w:r>
              <w:rPr>
                <w:rFonts w:hint="eastAsia"/>
                <w:color w:val="000000"/>
                <w:sz w:val="24"/>
              </w:rPr>
              <w:t>采购人地址：南京市建邺区新城大厦</w:t>
            </w:r>
            <w:r>
              <w:rPr>
                <w:rFonts w:hint="eastAsia"/>
                <w:color w:val="000000"/>
                <w:sz w:val="24"/>
              </w:rPr>
              <w:t>E</w:t>
            </w:r>
            <w:r>
              <w:rPr>
                <w:rFonts w:hint="eastAsia"/>
                <w:color w:val="000000"/>
                <w:sz w:val="24"/>
              </w:rPr>
              <w:t>座</w:t>
            </w:r>
            <w:r>
              <w:rPr>
                <w:rFonts w:hint="eastAsia"/>
                <w:color w:val="000000"/>
                <w:sz w:val="24"/>
              </w:rPr>
              <w:t>920</w:t>
            </w:r>
          </w:p>
        </w:tc>
      </w:tr>
      <w:tr w:rsidR="004C2662">
        <w:trPr>
          <w:trHeight w:val="213"/>
        </w:trPr>
        <w:tc>
          <w:tcPr>
            <w:tcW w:w="900" w:type="dxa"/>
            <w:vAlign w:val="center"/>
          </w:tcPr>
          <w:p w:rsidR="004C2662" w:rsidRDefault="006B5124">
            <w:pPr>
              <w:spacing w:line="400" w:lineRule="exact"/>
              <w:ind w:left="105"/>
              <w:rPr>
                <w:color w:val="000000"/>
                <w:sz w:val="24"/>
              </w:rPr>
            </w:pPr>
            <w:r>
              <w:rPr>
                <w:rFonts w:hint="eastAsia"/>
                <w:color w:val="000000"/>
                <w:sz w:val="24"/>
              </w:rPr>
              <w:t>3</w:t>
            </w:r>
          </w:p>
        </w:tc>
        <w:tc>
          <w:tcPr>
            <w:tcW w:w="7920" w:type="dxa"/>
          </w:tcPr>
          <w:p w:rsidR="004C2662" w:rsidRDefault="006B5124">
            <w:pPr>
              <w:spacing w:line="400" w:lineRule="exact"/>
              <w:ind w:left="105"/>
              <w:rPr>
                <w:color w:val="000000"/>
                <w:sz w:val="24"/>
              </w:rPr>
            </w:pPr>
            <w:r>
              <w:rPr>
                <w:rFonts w:hint="eastAsia"/>
                <w:color w:val="000000"/>
                <w:sz w:val="24"/>
              </w:rPr>
              <w:t>采购简要说明：采购人参照政府采购之询价采购方式的程序对南京市食品接触用印刷玻璃制品产品质量检验检测服务项目进行比价遴选采购。详见采购文件第四章项目需求。</w:t>
            </w:r>
          </w:p>
          <w:p w:rsidR="004C2662" w:rsidRDefault="006B5124">
            <w:pPr>
              <w:spacing w:line="400" w:lineRule="exact"/>
              <w:ind w:left="105"/>
              <w:rPr>
                <w:color w:val="000000"/>
                <w:sz w:val="24"/>
              </w:rPr>
            </w:pPr>
            <w:r>
              <w:rPr>
                <w:rFonts w:hint="eastAsia"/>
                <w:color w:val="000000"/>
                <w:sz w:val="24"/>
              </w:rPr>
              <w:t>采购预算及最高限价：</w:t>
            </w:r>
            <w:r>
              <w:rPr>
                <w:rFonts w:hint="eastAsia"/>
                <w:sz w:val="24"/>
                <w:u w:val="single"/>
              </w:rPr>
              <w:t>人民币</w:t>
            </w:r>
            <w:r>
              <w:rPr>
                <w:rFonts w:hint="eastAsia"/>
                <w:sz w:val="24"/>
                <w:u w:val="single"/>
              </w:rPr>
              <w:t>6</w:t>
            </w:r>
            <w:r>
              <w:rPr>
                <w:rFonts w:hint="eastAsia"/>
                <w:sz w:val="24"/>
                <w:u w:val="single"/>
              </w:rPr>
              <w:t>万元整</w:t>
            </w:r>
          </w:p>
          <w:p w:rsidR="004C2662" w:rsidRDefault="006B5124">
            <w:pPr>
              <w:spacing w:line="400" w:lineRule="exact"/>
              <w:ind w:left="105"/>
              <w:rPr>
                <w:color w:val="000000"/>
                <w:sz w:val="24"/>
              </w:rPr>
            </w:pPr>
            <w:r>
              <w:rPr>
                <w:rFonts w:hint="eastAsia"/>
                <w:color w:val="000000"/>
                <w:sz w:val="24"/>
              </w:rPr>
              <w:t>报价超过预算为无效报价。</w:t>
            </w:r>
          </w:p>
          <w:p w:rsidR="004C2662" w:rsidRDefault="006B5124">
            <w:pPr>
              <w:spacing w:line="400" w:lineRule="exact"/>
              <w:ind w:left="105"/>
              <w:rPr>
                <w:color w:val="000000"/>
                <w:sz w:val="24"/>
              </w:rPr>
            </w:pPr>
            <w:r>
              <w:rPr>
                <w:rFonts w:hint="eastAsia"/>
                <w:color w:val="000000"/>
                <w:sz w:val="24"/>
              </w:rPr>
              <w:t>比价遴选文件的获取：</w:t>
            </w:r>
          </w:p>
          <w:p w:rsidR="004C2662" w:rsidRDefault="006B5124">
            <w:pPr>
              <w:spacing w:line="400" w:lineRule="exact"/>
              <w:ind w:left="105"/>
              <w:rPr>
                <w:color w:val="000000"/>
                <w:sz w:val="24"/>
              </w:rPr>
            </w:pPr>
            <w:r>
              <w:rPr>
                <w:rFonts w:hint="eastAsia"/>
                <w:color w:val="000000"/>
                <w:sz w:val="24"/>
              </w:rPr>
              <w:t>（一）比价遴选文件发售开始及截止时间：</w:t>
            </w:r>
            <w:r w:rsidR="001D2AE8">
              <w:rPr>
                <w:rFonts w:hint="eastAsia"/>
                <w:color w:val="000000"/>
                <w:sz w:val="24"/>
                <w:highlight w:val="yellow"/>
              </w:rPr>
              <w:t>2025</w:t>
            </w:r>
            <w:r>
              <w:rPr>
                <w:rFonts w:hint="eastAsia"/>
                <w:color w:val="000000"/>
                <w:sz w:val="24"/>
                <w:highlight w:val="yellow"/>
              </w:rPr>
              <w:t>年</w:t>
            </w:r>
            <w:r>
              <w:rPr>
                <w:rFonts w:hint="eastAsia"/>
                <w:color w:val="000000"/>
                <w:sz w:val="24"/>
                <w:highlight w:val="yellow"/>
              </w:rPr>
              <w:t>9</w:t>
            </w:r>
            <w:r>
              <w:rPr>
                <w:rFonts w:hint="eastAsia"/>
                <w:color w:val="000000"/>
                <w:sz w:val="24"/>
                <w:highlight w:val="yellow"/>
              </w:rPr>
              <w:t>月</w:t>
            </w:r>
            <w:r>
              <w:rPr>
                <w:rFonts w:hint="eastAsia"/>
                <w:color w:val="000000"/>
                <w:sz w:val="24"/>
                <w:highlight w:val="yellow"/>
              </w:rPr>
              <w:t>1</w:t>
            </w:r>
            <w:r>
              <w:rPr>
                <w:rFonts w:hint="eastAsia"/>
                <w:color w:val="000000"/>
                <w:sz w:val="24"/>
                <w:highlight w:val="yellow"/>
              </w:rPr>
              <w:t>日至</w:t>
            </w:r>
            <w:r w:rsidR="001D2AE8">
              <w:rPr>
                <w:rFonts w:hint="eastAsia"/>
                <w:color w:val="000000"/>
                <w:sz w:val="24"/>
                <w:highlight w:val="yellow"/>
              </w:rPr>
              <w:t>2025</w:t>
            </w:r>
            <w:r>
              <w:rPr>
                <w:rFonts w:hint="eastAsia"/>
                <w:color w:val="000000"/>
                <w:sz w:val="24"/>
                <w:highlight w:val="yellow"/>
              </w:rPr>
              <w:t>年</w:t>
            </w:r>
            <w:r>
              <w:rPr>
                <w:rFonts w:hint="eastAsia"/>
                <w:color w:val="000000"/>
                <w:sz w:val="24"/>
                <w:highlight w:val="yellow"/>
              </w:rPr>
              <w:t>9</w:t>
            </w:r>
            <w:r>
              <w:rPr>
                <w:rFonts w:hint="eastAsia"/>
                <w:color w:val="000000"/>
                <w:sz w:val="24"/>
                <w:highlight w:val="yellow"/>
              </w:rPr>
              <w:t>月</w:t>
            </w:r>
            <w:r>
              <w:rPr>
                <w:rFonts w:hint="eastAsia"/>
                <w:color w:val="000000"/>
                <w:sz w:val="24"/>
                <w:highlight w:val="yellow"/>
              </w:rPr>
              <w:t>5</w:t>
            </w:r>
            <w:r>
              <w:rPr>
                <w:rFonts w:hint="eastAsia"/>
                <w:color w:val="000000"/>
                <w:sz w:val="24"/>
                <w:highlight w:val="yellow"/>
              </w:rPr>
              <w:t>日</w:t>
            </w:r>
            <w:r>
              <w:rPr>
                <w:rFonts w:hint="eastAsia"/>
                <w:color w:val="000000"/>
                <w:sz w:val="24"/>
              </w:rPr>
              <w:t>，每天工作时间</w:t>
            </w:r>
            <w:r>
              <w:rPr>
                <w:rFonts w:hint="eastAsia"/>
                <w:color w:val="000000"/>
                <w:sz w:val="24"/>
              </w:rPr>
              <w:t>9:00-12:00</w:t>
            </w:r>
            <w:r>
              <w:rPr>
                <w:rFonts w:hint="eastAsia"/>
                <w:color w:val="000000"/>
                <w:sz w:val="24"/>
              </w:rPr>
              <w:t>，</w:t>
            </w:r>
            <w:r>
              <w:rPr>
                <w:rFonts w:hint="eastAsia"/>
                <w:color w:val="000000"/>
                <w:sz w:val="24"/>
              </w:rPr>
              <w:t>13:30-17:30</w:t>
            </w:r>
            <w:r>
              <w:rPr>
                <w:rFonts w:hint="eastAsia"/>
                <w:color w:val="000000"/>
                <w:sz w:val="24"/>
              </w:rPr>
              <w:t>（北京时间，节假日除外）</w:t>
            </w:r>
          </w:p>
          <w:p w:rsidR="004C2662" w:rsidRDefault="006B5124">
            <w:pPr>
              <w:spacing w:line="400" w:lineRule="exact"/>
              <w:ind w:left="105"/>
              <w:rPr>
                <w:color w:val="000000"/>
                <w:sz w:val="24"/>
              </w:rPr>
            </w:pPr>
            <w:r>
              <w:rPr>
                <w:rFonts w:hint="eastAsia"/>
                <w:color w:val="000000"/>
                <w:sz w:val="24"/>
              </w:rPr>
              <w:t>（二）比价遴选文件售价：免费</w:t>
            </w:r>
          </w:p>
          <w:p w:rsidR="004C2662" w:rsidRDefault="006B5124">
            <w:pPr>
              <w:spacing w:line="400" w:lineRule="exact"/>
              <w:ind w:left="105"/>
              <w:rPr>
                <w:color w:val="000000"/>
                <w:sz w:val="24"/>
              </w:rPr>
            </w:pPr>
            <w:r>
              <w:rPr>
                <w:rFonts w:hint="eastAsia"/>
                <w:color w:val="000000"/>
                <w:sz w:val="24"/>
              </w:rPr>
              <w:t>（三）比价遴选文件提供方式：供应商须按指定方式获得采购文件后才可参加此次采购活动。供</w:t>
            </w:r>
            <w:r>
              <w:rPr>
                <w:rFonts w:hint="eastAsia"/>
                <w:color w:val="000000"/>
                <w:sz w:val="24"/>
              </w:rPr>
              <w:t>应商可现场报名，采购人可视报名情况直接向具备此项服务功能的市场主体提供比价文件予以比价遴选。具体事项可联系项目负责人。</w:t>
            </w:r>
          </w:p>
          <w:p w:rsidR="004C2662" w:rsidRDefault="006B5124">
            <w:pPr>
              <w:spacing w:line="400" w:lineRule="exact"/>
              <w:ind w:left="105"/>
              <w:rPr>
                <w:color w:val="000000"/>
                <w:sz w:val="24"/>
              </w:rPr>
            </w:pPr>
            <w:r>
              <w:rPr>
                <w:rFonts w:hint="eastAsia"/>
                <w:color w:val="000000"/>
                <w:sz w:val="24"/>
              </w:rPr>
              <w:t>负责人及联系电话：王彦</w:t>
            </w:r>
            <w:r>
              <w:rPr>
                <w:rFonts w:hint="eastAsia"/>
                <w:color w:val="000000"/>
                <w:sz w:val="24"/>
              </w:rPr>
              <w:t>025-83630632</w:t>
            </w:r>
          </w:p>
          <w:p w:rsidR="004C2662" w:rsidRDefault="006B5124">
            <w:pPr>
              <w:spacing w:line="560" w:lineRule="exact"/>
              <w:rPr>
                <w:color w:val="000000"/>
                <w:sz w:val="24"/>
              </w:rPr>
            </w:pPr>
            <w:r>
              <w:rPr>
                <w:rFonts w:ascii="宋体" w:hAnsi="宋体" w:hint="eastAsia"/>
                <w:color w:val="000000"/>
                <w:sz w:val="24"/>
              </w:rPr>
              <w:t>本次</w:t>
            </w:r>
            <w:r>
              <w:rPr>
                <w:rFonts w:hint="eastAsia"/>
                <w:color w:val="000000"/>
                <w:sz w:val="24"/>
              </w:rPr>
              <w:t>比价遴选</w:t>
            </w:r>
            <w:r>
              <w:rPr>
                <w:rFonts w:ascii="宋体" w:hAnsi="宋体" w:hint="eastAsia"/>
                <w:color w:val="000000"/>
                <w:sz w:val="24"/>
              </w:rPr>
              <w:t>保证金要求：本次比价遴选不收取保证金。</w:t>
            </w:r>
          </w:p>
        </w:tc>
      </w:tr>
      <w:tr w:rsidR="004C2662">
        <w:trPr>
          <w:trHeight w:val="587"/>
        </w:trPr>
        <w:tc>
          <w:tcPr>
            <w:tcW w:w="900" w:type="dxa"/>
            <w:vAlign w:val="center"/>
          </w:tcPr>
          <w:p w:rsidR="004C2662" w:rsidRDefault="006B5124">
            <w:pPr>
              <w:spacing w:line="400" w:lineRule="exact"/>
              <w:ind w:left="105"/>
              <w:rPr>
                <w:color w:val="000000"/>
                <w:sz w:val="24"/>
              </w:rPr>
            </w:pPr>
            <w:r>
              <w:rPr>
                <w:rFonts w:hint="eastAsia"/>
                <w:color w:val="000000"/>
                <w:sz w:val="24"/>
              </w:rPr>
              <w:t>4</w:t>
            </w:r>
          </w:p>
        </w:tc>
        <w:tc>
          <w:tcPr>
            <w:tcW w:w="7920" w:type="dxa"/>
          </w:tcPr>
          <w:p w:rsidR="004C2662" w:rsidRDefault="006B5124">
            <w:pPr>
              <w:spacing w:line="400" w:lineRule="exact"/>
              <w:ind w:left="105"/>
              <w:rPr>
                <w:color w:val="000000"/>
                <w:sz w:val="24"/>
              </w:rPr>
            </w:pPr>
            <w:r>
              <w:rPr>
                <w:rFonts w:hint="eastAsia"/>
                <w:color w:val="000000"/>
                <w:sz w:val="24"/>
              </w:rPr>
              <w:t>比价遴选响应文件正本份数：</w:t>
            </w:r>
            <w:r>
              <w:rPr>
                <w:rFonts w:hint="eastAsia"/>
                <w:color w:val="000000"/>
                <w:sz w:val="24"/>
              </w:rPr>
              <w:t>1</w:t>
            </w:r>
            <w:r>
              <w:rPr>
                <w:rFonts w:hint="eastAsia"/>
                <w:color w:val="000000"/>
                <w:sz w:val="24"/>
              </w:rPr>
              <w:t>份</w:t>
            </w:r>
          </w:p>
          <w:p w:rsidR="004C2662" w:rsidRDefault="006B5124">
            <w:pPr>
              <w:spacing w:line="400" w:lineRule="exact"/>
              <w:ind w:left="105"/>
              <w:rPr>
                <w:color w:val="000000"/>
                <w:sz w:val="24"/>
              </w:rPr>
            </w:pPr>
            <w:r>
              <w:rPr>
                <w:rFonts w:hint="eastAsia"/>
                <w:color w:val="000000"/>
                <w:sz w:val="24"/>
              </w:rPr>
              <w:t>比价遴选响应文件副本份数：无</w:t>
            </w:r>
          </w:p>
        </w:tc>
      </w:tr>
      <w:tr w:rsidR="004C2662">
        <w:trPr>
          <w:trHeight w:val="558"/>
        </w:trPr>
        <w:tc>
          <w:tcPr>
            <w:tcW w:w="900" w:type="dxa"/>
            <w:vAlign w:val="center"/>
          </w:tcPr>
          <w:p w:rsidR="004C2662" w:rsidRDefault="006B5124">
            <w:pPr>
              <w:spacing w:line="400" w:lineRule="exact"/>
              <w:ind w:left="105"/>
              <w:rPr>
                <w:color w:val="000000"/>
                <w:sz w:val="24"/>
              </w:rPr>
            </w:pPr>
            <w:r>
              <w:rPr>
                <w:rFonts w:hint="eastAsia"/>
                <w:color w:val="000000"/>
                <w:sz w:val="24"/>
              </w:rPr>
              <w:t>5</w:t>
            </w:r>
          </w:p>
        </w:tc>
        <w:tc>
          <w:tcPr>
            <w:tcW w:w="7920" w:type="dxa"/>
          </w:tcPr>
          <w:p w:rsidR="004C2662" w:rsidRDefault="006B5124">
            <w:pPr>
              <w:spacing w:line="400" w:lineRule="exact"/>
              <w:ind w:left="105"/>
              <w:rPr>
                <w:color w:val="000000"/>
                <w:sz w:val="24"/>
              </w:rPr>
            </w:pPr>
            <w:r>
              <w:rPr>
                <w:rFonts w:hint="eastAsia"/>
                <w:color w:val="000000"/>
                <w:sz w:val="24"/>
              </w:rPr>
              <w:t>提交响应文件方式：邮寄或现场提交（无论哪种方式，均须保证在提交响应文件截止时间前提交至指定地址，否则视为无效响应并予以拒绝。采购人不提供取件服务）。</w:t>
            </w:r>
          </w:p>
          <w:p w:rsidR="004C2662" w:rsidRDefault="006B5124">
            <w:pPr>
              <w:spacing w:line="400" w:lineRule="exact"/>
              <w:ind w:left="105"/>
              <w:rPr>
                <w:color w:val="000000"/>
                <w:sz w:val="24"/>
              </w:rPr>
            </w:pPr>
            <w:r>
              <w:rPr>
                <w:rFonts w:hint="eastAsia"/>
                <w:color w:val="000000"/>
                <w:sz w:val="24"/>
              </w:rPr>
              <w:t>提交响应文件截止时间：</w:t>
            </w:r>
            <w:r w:rsidR="001D2AE8">
              <w:rPr>
                <w:rFonts w:hint="eastAsia"/>
                <w:color w:val="000000"/>
                <w:sz w:val="24"/>
                <w:highlight w:val="yellow"/>
              </w:rPr>
              <w:t>2025</w:t>
            </w:r>
            <w:r>
              <w:rPr>
                <w:rFonts w:hint="eastAsia"/>
                <w:color w:val="000000"/>
                <w:sz w:val="24"/>
                <w:highlight w:val="yellow"/>
              </w:rPr>
              <w:t>年</w:t>
            </w:r>
            <w:r>
              <w:rPr>
                <w:rFonts w:hint="eastAsia"/>
                <w:color w:val="000000"/>
                <w:sz w:val="24"/>
                <w:highlight w:val="yellow"/>
              </w:rPr>
              <w:t>9</w:t>
            </w:r>
            <w:r>
              <w:rPr>
                <w:rFonts w:hint="eastAsia"/>
                <w:color w:val="000000"/>
                <w:sz w:val="24"/>
                <w:highlight w:val="yellow"/>
              </w:rPr>
              <w:t>月</w:t>
            </w:r>
            <w:r>
              <w:rPr>
                <w:rFonts w:hint="eastAsia"/>
                <w:color w:val="000000"/>
                <w:sz w:val="24"/>
                <w:highlight w:val="yellow"/>
              </w:rPr>
              <w:t>5</w:t>
            </w:r>
            <w:r>
              <w:rPr>
                <w:rFonts w:hint="eastAsia"/>
                <w:color w:val="000000"/>
                <w:sz w:val="24"/>
                <w:highlight w:val="yellow"/>
              </w:rPr>
              <w:t>日</w:t>
            </w:r>
            <w:r>
              <w:rPr>
                <w:rFonts w:hint="eastAsia"/>
                <w:color w:val="000000"/>
                <w:sz w:val="24"/>
                <w:highlight w:val="yellow"/>
              </w:rPr>
              <w:t>9:</w:t>
            </w:r>
            <w:r>
              <w:rPr>
                <w:color w:val="000000"/>
                <w:sz w:val="24"/>
                <w:highlight w:val="yellow"/>
              </w:rPr>
              <w:t>3</w:t>
            </w:r>
            <w:r>
              <w:rPr>
                <w:rFonts w:hint="eastAsia"/>
                <w:color w:val="000000"/>
                <w:sz w:val="24"/>
                <w:highlight w:val="yellow"/>
              </w:rPr>
              <w:t>0</w:t>
            </w:r>
            <w:r>
              <w:rPr>
                <w:rFonts w:hint="eastAsia"/>
                <w:color w:val="000000"/>
                <w:sz w:val="24"/>
                <w:highlight w:val="yellow"/>
              </w:rPr>
              <w:t>（北京时间）</w:t>
            </w:r>
          </w:p>
          <w:p w:rsidR="004C2662" w:rsidRDefault="006B5124">
            <w:pPr>
              <w:spacing w:line="400" w:lineRule="exact"/>
              <w:ind w:left="105"/>
              <w:rPr>
                <w:color w:val="000000"/>
                <w:sz w:val="24"/>
              </w:rPr>
            </w:pPr>
            <w:r>
              <w:rPr>
                <w:rFonts w:hint="eastAsia"/>
                <w:color w:val="000000"/>
                <w:sz w:val="24"/>
              </w:rPr>
              <w:t>响应文件邮寄或现场提交地址：南京市建邺区新城大厦</w:t>
            </w:r>
            <w:r>
              <w:rPr>
                <w:rFonts w:hint="eastAsia"/>
                <w:color w:val="000000"/>
                <w:sz w:val="24"/>
              </w:rPr>
              <w:t>E</w:t>
            </w:r>
            <w:r>
              <w:rPr>
                <w:rFonts w:hint="eastAsia"/>
                <w:color w:val="000000"/>
                <w:sz w:val="24"/>
              </w:rPr>
              <w:t>座</w:t>
            </w:r>
            <w:r>
              <w:rPr>
                <w:rFonts w:hint="eastAsia"/>
                <w:color w:val="000000"/>
                <w:sz w:val="24"/>
              </w:rPr>
              <w:t>920</w:t>
            </w:r>
          </w:p>
          <w:p w:rsidR="004C2662" w:rsidRDefault="006B5124">
            <w:pPr>
              <w:pStyle w:val="2"/>
              <w:spacing w:before="0" w:after="0"/>
              <w:rPr>
                <w:rFonts w:ascii="宋体" w:eastAsia="宋体" w:hAnsi="宋体"/>
                <w:b w:val="0"/>
                <w:bCs w:val="0"/>
                <w:sz w:val="24"/>
                <w:szCs w:val="24"/>
              </w:rPr>
            </w:pPr>
            <w:r>
              <w:rPr>
                <w:rFonts w:ascii="宋体" w:eastAsia="宋体" w:hAnsi="宋体" w:hint="eastAsia"/>
                <w:b w:val="0"/>
                <w:bCs w:val="0"/>
                <w:sz w:val="24"/>
                <w:szCs w:val="24"/>
              </w:rPr>
              <w:t>收件人：王彦</w:t>
            </w:r>
            <w:r>
              <w:rPr>
                <w:rFonts w:ascii="宋体" w:eastAsia="宋体" w:hAnsi="宋体" w:hint="eastAsia"/>
                <w:b w:val="0"/>
                <w:bCs w:val="0"/>
                <w:sz w:val="24"/>
                <w:szCs w:val="24"/>
              </w:rPr>
              <w:t xml:space="preserve">           </w:t>
            </w:r>
            <w:r>
              <w:rPr>
                <w:rFonts w:ascii="宋体" w:eastAsia="宋体" w:hAnsi="宋体" w:hint="eastAsia"/>
                <w:b w:val="0"/>
                <w:bCs w:val="0"/>
                <w:sz w:val="24"/>
                <w:szCs w:val="24"/>
              </w:rPr>
              <w:t>联系电话：</w:t>
            </w:r>
            <w:r>
              <w:rPr>
                <w:rFonts w:ascii="宋体" w:eastAsia="宋体" w:hAnsi="宋体"/>
                <w:b w:val="0"/>
                <w:bCs w:val="0"/>
                <w:sz w:val="24"/>
                <w:szCs w:val="24"/>
              </w:rPr>
              <w:t>025-83630632</w:t>
            </w:r>
          </w:p>
        </w:tc>
      </w:tr>
      <w:tr w:rsidR="004C2662">
        <w:trPr>
          <w:trHeight w:val="558"/>
        </w:trPr>
        <w:tc>
          <w:tcPr>
            <w:tcW w:w="900" w:type="dxa"/>
            <w:vAlign w:val="center"/>
          </w:tcPr>
          <w:p w:rsidR="004C2662" w:rsidRDefault="006B5124">
            <w:pPr>
              <w:spacing w:line="400" w:lineRule="exact"/>
              <w:ind w:left="105"/>
              <w:rPr>
                <w:color w:val="000000"/>
                <w:sz w:val="24"/>
              </w:rPr>
            </w:pPr>
            <w:r>
              <w:rPr>
                <w:color w:val="000000"/>
                <w:sz w:val="24"/>
              </w:rPr>
              <w:t>6</w:t>
            </w:r>
          </w:p>
        </w:tc>
        <w:tc>
          <w:tcPr>
            <w:tcW w:w="7920" w:type="dxa"/>
            <w:vAlign w:val="center"/>
          </w:tcPr>
          <w:p w:rsidR="004C2662" w:rsidRDefault="006B5124">
            <w:pPr>
              <w:spacing w:line="400" w:lineRule="exact"/>
              <w:ind w:left="105"/>
              <w:rPr>
                <w:color w:val="000000"/>
                <w:sz w:val="24"/>
              </w:rPr>
            </w:pPr>
            <w:r>
              <w:rPr>
                <w:rFonts w:hint="eastAsia"/>
                <w:color w:val="000000"/>
                <w:sz w:val="24"/>
              </w:rPr>
              <w:t>比价遴选时间：</w:t>
            </w:r>
            <w:r w:rsidR="001D2AE8">
              <w:rPr>
                <w:rFonts w:hint="eastAsia"/>
                <w:color w:val="000000"/>
                <w:sz w:val="24"/>
                <w:highlight w:val="yellow"/>
              </w:rPr>
              <w:t>2025</w:t>
            </w:r>
            <w:r>
              <w:rPr>
                <w:rFonts w:hint="eastAsia"/>
                <w:color w:val="000000"/>
                <w:sz w:val="24"/>
                <w:highlight w:val="yellow"/>
              </w:rPr>
              <w:t>年</w:t>
            </w:r>
            <w:r>
              <w:rPr>
                <w:rFonts w:hint="eastAsia"/>
                <w:color w:val="000000"/>
                <w:sz w:val="24"/>
                <w:highlight w:val="yellow"/>
              </w:rPr>
              <w:t>9</w:t>
            </w:r>
            <w:r>
              <w:rPr>
                <w:rFonts w:hint="eastAsia"/>
                <w:color w:val="000000"/>
                <w:sz w:val="24"/>
                <w:highlight w:val="yellow"/>
              </w:rPr>
              <w:t>月</w:t>
            </w:r>
            <w:r>
              <w:rPr>
                <w:rFonts w:hint="eastAsia"/>
                <w:color w:val="000000"/>
                <w:sz w:val="24"/>
                <w:highlight w:val="yellow"/>
              </w:rPr>
              <w:t>8</w:t>
            </w:r>
            <w:r>
              <w:rPr>
                <w:rFonts w:hint="eastAsia"/>
                <w:color w:val="000000"/>
                <w:sz w:val="24"/>
                <w:highlight w:val="yellow"/>
              </w:rPr>
              <w:t>日</w:t>
            </w:r>
            <w:r>
              <w:rPr>
                <w:rFonts w:hint="eastAsia"/>
                <w:color w:val="000000"/>
                <w:sz w:val="24"/>
                <w:highlight w:val="yellow"/>
              </w:rPr>
              <w:t>9:</w:t>
            </w:r>
            <w:r>
              <w:rPr>
                <w:color w:val="000000"/>
                <w:sz w:val="24"/>
                <w:highlight w:val="yellow"/>
              </w:rPr>
              <w:t>3</w:t>
            </w:r>
            <w:r>
              <w:rPr>
                <w:rFonts w:hint="eastAsia"/>
                <w:color w:val="000000"/>
                <w:sz w:val="24"/>
                <w:highlight w:val="yellow"/>
              </w:rPr>
              <w:t>0</w:t>
            </w:r>
            <w:r>
              <w:rPr>
                <w:rFonts w:hint="eastAsia"/>
                <w:color w:val="000000"/>
                <w:sz w:val="24"/>
                <w:highlight w:val="yellow"/>
              </w:rPr>
              <w:t>（北京时间）</w:t>
            </w:r>
          </w:p>
          <w:p w:rsidR="004C2662" w:rsidRDefault="006B5124">
            <w:pPr>
              <w:spacing w:line="400" w:lineRule="exact"/>
              <w:ind w:left="105"/>
              <w:rPr>
                <w:color w:val="000000"/>
                <w:sz w:val="24"/>
              </w:rPr>
            </w:pPr>
            <w:r>
              <w:rPr>
                <w:rFonts w:hint="eastAsia"/>
                <w:color w:val="000000"/>
                <w:sz w:val="24"/>
              </w:rPr>
              <w:lastRenderedPageBreak/>
              <w:t>比价遴选地点：南京市建邺区新城大厦</w:t>
            </w:r>
            <w:r>
              <w:rPr>
                <w:rFonts w:hint="eastAsia"/>
                <w:color w:val="000000"/>
                <w:sz w:val="24"/>
              </w:rPr>
              <w:t>E</w:t>
            </w:r>
            <w:r>
              <w:rPr>
                <w:rFonts w:hint="eastAsia"/>
                <w:color w:val="000000"/>
                <w:sz w:val="24"/>
              </w:rPr>
              <w:t>座</w:t>
            </w:r>
            <w:r>
              <w:rPr>
                <w:rFonts w:hint="eastAsia"/>
                <w:color w:val="000000"/>
                <w:sz w:val="24"/>
              </w:rPr>
              <w:t>9</w:t>
            </w:r>
            <w:r>
              <w:rPr>
                <w:rFonts w:hint="eastAsia"/>
                <w:color w:val="000000"/>
                <w:sz w:val="24"/>
              </w:rPr>
              <w:t>楼会议室</w:t>
            </w:r>
          </w:p>
          <w:p w:rsidR="004C2662" w:rsidRDefault="006B5124">
            <w:pPr>
              <w:spacing w:line="400" w:lineRule="exact"/>
              <w:ind w:left="105"/>
              <w:rPr>
                <w:color w:val="000000"/>
                <w:sz w:val="24"/>
              </w:rPr>
            </w:pPr>
            <w:r>
              <w:rPr>
                <w:rFonts w:hint="eastAsia"/>
                <w:color w:val="000000"/>
                <w:sz w:val="24"/>
              </w:rPr>
              <w:t>成交规则：比价遴选将由采购人或组建专门比价遴选小组从质量和服务均能满足比价遴选文件实质性响应要求的供应商中，按照报价由低到高的顺序推荐成交候选人，由采购人按顺序确定成交供应商。</w:t>
            </w:r>
          </w:p>
        </w:tc>
      </w:tr>
      <w:tr w:rsidR="004C2662">
        <w:trPr>
          <w:trHeight w:val="447"/>
        </w:trPr>
        <w:tc>
          <w:tcPr>
            <w:tcW w:w="900" w:type="dxa"/>
            <w:vAlign w:val="center"/>
          </w:tcPr>
          <w:p w:rsidR="004C2662" w:rsidRDefault="006B5124">
            <w:pPr>
              <w:spacing w:line="400" w:lineRule="exact"/>
              <w:ind w:left="105"/>
              <w:rPr>
                <w:color w:val="000000"/>
                <w:sz w:val="24"/>
              </w:rPr>
            </w:pPr>
            <w:r>
              <w:rPr>
                <w:color w:val="000000"/>
                <w:sz w:val="24"/>
              </w:rPr>
              <w:lastRenderedPageBreak/>
              <w:t>7</w:t>
            </w:r>
          </w:p>
        </w:tc>
        <w:tc>
          <w:tcPr>
            <w:tcW w:w="7920" w:type="dxa"/>
          </w:tcPr>
          <w:p w:rsidR="004C2662" w:rsidRDefault="006B5124">
            <w:pPr>
              <w:spacing w:line="400" w:lineRule="exact"/>
              <w:ind w:left="105"/>
              <w:rPr>
                <w:color w:val="000000"/>
                <w:sz w:val="24"/>
              </w:rPr>
            </w:pPr>
            <w:r>
              <w:rPr>
                <w:rFonts w:hint="eastAsia"/>
                <w:color w:val="000000"/>
                <w:sz w:val="24"/>
              </w:rPr>
              <w:t>本次采购联系事项</w:t>
            </w:r>
          </w:p>
          <w:p w:rsidR="004C2662" w:rsidRDefault="006B5124">
            <w:pPr>
              <w:spacing w:line="400" w:lineRule="exact"/>
              <w:ind w:left="105"/>
              <w:rPr>
                <w:color w:val="000000"/>
                <w:sz w:val="24"/>
              </w:rPr>
            </w:pPr>
            <w:r>
              <w:rPr>
                <w:rFonts w:hint="eastAsia"/>
                <w:color w:val="000000"/>
                <w:sz w:val="24"/>
              </w:rPr>
              <w:t>1.</w:t>
            </w:r>
            <w:r>
              <w:rPr>
                <w:rFonts w:hint="eastAsia"/>
                <w:color w:val="000000"/>
                <w:sz w:val="24"/>
              </w:rPr>
              <w:t>采购人联系方式</w:t>
            </w:r>
          </w:p>
          <w:p w:rsidR="004C2662" w:rsidRDefault="006B5124">
            <w:pPr>
              <w:spacing w:line="400" w:lineRule="exact"/>
              <w:ind w:left="105"/>
              <w:rPr>
                <w:color w:val="000000"/>
                <w:sz w:val="24"/>
              </w:rPr>
            </w:pPr>
            <w:r>
              <w:rPr>
                <w:rFonts w:hint="eastAsia"/>
                <w:color w:val="000000"/>
                <w:sz w:val="24"/>
              </w:rPr>
              <w:t>联系人：南京市市场监督管理局王彦</w:t>
            </w:r>
          </w:p>
          <w:p w:rsidR="004C2662" w:rsidRDefault="006B5124">
            <w:pPr>
              <w:spacing w:line="400" w:lineRule="exact"/>
              <w:ind w:left="105"/>
              <w:rPr>
                <w:color w:val="000000"/>
                <w:sz w:val="24"/>
              </w:rPr>
            </w:pPr>
            <w:r>
              <w:rPr>
                <w:rFonts w:hint="eastAsia"/>
                <w:color w:val="000000"/>
                <w:sz w:val="24"/>
              </w:rPr>
              <w:t>联系电话：</w:t>
            </w:r>
            <w:r>
              <w:rPr>
                <w:rFonts w:hint="eastAsia"/>
                <w:color w:val="000000"/>
                <w:sz w:val="24"/>
              </w:rPr>
              <w:t>025-83630632</w:t>
            </w:r>
          </w:p>
          <w:p w:rsidR="004C2662" w:rsidRDefault="006B5124">
            <w:pPr>
              <w:spacing w:line="400" w:lineRule="exact"/>
              <w:ind w:left="105"/>
              <w:rPr>
                <w:color w:val="000000"/>
                <w:sz w:val="24"/>
              </w:rPr>
            </w:pPr>
            <w:r>
              <w:rPr>
                <w:rFonts w:hint="eastAsia"/>
                <w:color w:val="000000"/>
                <w:sz w:val="24"/>
              </w:rPr>
              <w:t>联系地址：南京市建邺区新城大厦</w:t>
            </w:r>
            <w:r>
              <w:rPr>
                <w:rFonts w:hint="eastAsia"/>
                <w:color w:val="000000"/>
                <w:sz w:val="24"/>
              </w:rPr>
              <w:t>E</w:t>
            </w:r>
            <w:r>
              <w:rPr>
                <w:rFonts w:hint="eastAsia"/>
                <w:color w:val="000000"/>
                <w:sz w:val="24"/>
              </w:rPr>
              <w:t>座</w:t>
            </w:r>
            <w:r>
              <w:rPr>
                <w:rFonts w:hint="eastAsia"/>
                <w:color w:val="000000"/>
                <w:sz w:val="24"/>
              </w:rPr>
              <w:t>920</w:t>
            </w:r>
          </w:p>
          <w:p w:rsidR="004C2662" w:rsidRDefault="006B5124">
            <w:pPr>
              <w:spacing w:line="400" w:lineRule="exact"/>
              <w:ind w:left="105"/>
              <w:rPr>
                <w:color w:val="000000"/>
                <w:sz w:val="24"/>
              </w:rPr>
            </w:pPr>
            <w:r>
              <w:rPr>
                <w:rFonts w:hint="eastAsia"/>
                <w:color w:val="000000"/>
                <w:sz w:val="24"/>
              </w:rPr>
              <w:t>对项目需求部分的询问、质疑请与采购人联系，需求部分的询问、质疑由采购人负责答复。</w:t>
            </w:r>
          </w:p>
        </w:tc>
      </w:tr>
      <w:tr w:rsidR="004C2662">
        <w:trPr>
          <w:trHeight w:val="459"/>
        </w:trPr>
        <w:tc>
          <w:tcPr>
            <w:tcW w:w="900" w:type="dxa"/>
            <w:vAlign w:val="center"/>
          </w:tcPr>
          <w:p w:rsidR="004C2662" w:rsidRDefault="006B5124">
            <w:pPr>
              <w:spacing w:line="400" w:lineRule="exact"/>
              <w:ind w:left="105"/>
              <w:rPr>
                <w:color w:val="000000"/>
                <w:sz w:val="24"/>
              </w:rPr>
            </w:pPr>
            <w:r>
              <w:rPr>
                <w:rFonts w:hint="eastAsia"/>
                <w:color w:val="000000"/>
                <w:sz w:val="24"/>
              </w:rPr>
              <w:t>8</w:t>
            </w:r>
          </w:p>
        </w:tc>
        <w:tc>
          <w:tcPr>
            <w:tcW w:w="7920" w:type="dxa"/>
          </w:tcPr>
          <w:p w:rsidR="004C2662" w:rsidRDefault="006B5124">
            <w:pPr>
              <w:spacing w:line="400" w:lineRule="exact"/>
              <w:ind w:left="105"/>
              <w:rPr>
                <w:color w:val="000000"/>
                <w:sz w:val="24"/>
              </w:rPr>
            </w:pPr>
            <w:r>
              <w:rPr>
                <w:rFonts w:hint="eastAsia"/>
                <w:color w:val="000000"/>
                <w:sz w:val="24"/>
              </w:rPr>
              <w:t>其他说明事项：</w:t>
            </w:r>
          </w:p>
          <w:p w:rsidR="004C2662" w:rsidRDefault="006B5124">
            <w:pPr>
              <w:spacing w:line="400" w:lineRule="exact"/>
              <w:ind w:left="105"/>
              <w:rPr>
                <w:color w:val="000000"/>
                <w:sz w:val="24"/>
              </w:rPr>
            </w:pPr>
            <w:r>
              <w:rPr>
                <w:rFonts w:hint="eastAsia"/>
                <w:color w:val="000000"/>
                <w:sz w:val="24"/>
              </w:rPr>
              <w:t>（一）本比价遴选文件中标“★”项为实质性响应条件，为必须遵守的条件，如不满足将作无效响应文件处理。</w:t>
            </w:r>
          </w:p>
          <w:p w:rsidR="004C2662" w:rsidRDefault="006B5124">
            <w:pPr>
              <w:spacing w:line="400" w:lineRule="exact"/>
              <w:ind w:left="105"/>
              <w:rPr>
                <w:b/>
                <w:bCs/>
                <w:iCs/>
                <w:color w:val="000000"/>
                <w:sz w:val="24"/>
              </w:rPr>
            </w:pPr>
            <w:r>
              <w:rPr>
                <w:rFonts w:hint="eastAsia"/>
                <w:color w:val="000000"/>
                <w:sz w:val="24"/>
              </w:rPr>
              <w:t>（二）</w:t>
            </w:r>
            <w:r>
              <w:rPr>
                <w:rFonts w:hint="eastAsia"/>
                <w:iCs/>
                <w:color w:val="000000"/>
                <w:sz w:val="24"/>
              </w:rPr>
              <w:t>参加比价遴选供应商应按本文件第五章要求填写并制作响应文件，将比价遴选响应文件密封并按规定的时间地点提交。</w:t>
            </w:r>
          </w:p>
        </w:tc>
      </w:tr>
    </w:tbl>
    <w:p w:rsidR="004C2662" w:rsidRDefault="006B5124">
      <w:pPr>
        <w:spacing w:line="360" w:lineRule="auto"/>
        <w:jc w:val="center"/>
        <w:rPr>
          <w:rFonts w:ascii="黑体" w:eastAsia="黑体"/>
          <w:bCs/>
          <w:sz w:val="44"/>
          <w:szCs w:val="28"/>
        </w:rPr>
      </w:pPr>
      <w:r>
        <w:rPr>
          <w:color w:val="000000"/>
          <w:sz w:val="24"/>
        </w:rPr>
        <w:br w:type="page"/>
      </w:r>
      <w:r>
        <w:rPr>
          <w:rFonts w:ascii="黑体" w:eastAsia="黑体" w:hint="eastAsia"/>
          <w:bCs/>
          <w:sz w:val="44"/>
          <w:szCs w:val="28"/>
        </w:rPr>
        <w:lastRenderedPageBreak/>
        <w:t>第二章</w:t>
      </w:r>
      <w:r>
        <w:rPr>
          <w:rFonts w:ascii="黑体" w:eastAsia="黑体" w:hint="eastAsia"/>
          <w:bCs/>
          <w:sz w:val="44"/>
          <w:szCs w:val="28"/>
        </w:rPr>
        <w:t xml:space="preserve">  </w:t>
      </w:r>
      <w:r>
        <w:rPr>
          <w:rFonts w:ascii="黑体" w:eastAsia="黑体" w:hint="eastAsia"/>
          <w:bCs/>
          <w:sz w:val="44"/>
          <w:szCs w:val="28"/>
        </w:rPr>
        <w:t>供应商须知</w:t>
      </w:r>
    </w:p>
    <w:p w:rsidR="004C2662" w:rsidRDefault="006B5124" w:rsidP="009D4ABE">
      <w:pPr>
        <w:tabs>
          <w:tab w:val="left" w:pos="900"/>
        </w:tabs>
        <w:spacing w:afterLines="50" w:line="560" w:lineRule="exact"/>
        <w:rPr>
          <w:rFonts w:ascii="宋体" w:hAnsi="宋体" w:cs="Arial"/>
          <w:b/>
          <w:bCs/>
          <w:color w:val="000000"/>
          <w:sz w:val="28"/>
          <w:szCs w:val="28"/>
        </w:rPr>
      </w:pPr>
      <w:r>
        <w:rPr>
          <w:rFonts w:ascii="宋体" w:hAnsi="宋体" w:cs="Arial" w:hint="eastAsia"/>
          <w:b/>
          <w:bCs/>
          <w:color w:val="000000"/>
          <w:sz w:val="28"/>
          <w:szCs w:val="28"/>
        </w:rPr>
        <w:t>一、供应商资格要求</w:t>
      </w:r>
    </w:p>
    <w:p w:rsidR="004C2662" w:rsidRDefault="006B5124" w:rsidP="009D4ABE">
      <w:pPr>
        <w:tabs>
          <w:tab w:val="left" w:pos="900"/>
        </w:tabs>
        <w:spacing w:afterLines="50" w:line="560" w:lineRule="exact"/>
        <w:ind w:firstLineChars="199" w:firstLine="478"/>
        <w:rPr>
          <w:rFonts w:ascii="宋体" w:hAnsi="宋体" w:cs="Arial"/>
          <w:color w:val="000000"/>
          <w:sz w:val="24"/>
        </w:rPr>
      </w:pPr>
      <w:r>
        <w:rPr>
          <w:rFonts w:ascii="宋体" w:hAnsi="宋体" w:cs="Arial" w:hint="eastAsia"/>
          <w:color w:val="000000"/>
          <w:sz w:val="24"/>
        </w:rPr>
        <w:t>（一）符合政府采购法第二十二条第一款规定的条件：</w:t>
      </w:r>
    </w:p>
    <w:p w:rsidR="004C2662" w:rsidRDefault="006B5124">
      <w:pPr>
        <w:snapToGrid w:val="0"/>
        <w:spacing w:line="560" w:lineRule="exact"/>
        <w:ind w:firstLineChars="200" w:firstLine="480"/>
        <w:rPr>
          <w:rFonts w:ascii="宋体" w:cs="宋体"/>
          <w:iCs/>
          <w:kern w:val="0"/>
          <w:sz w:val="24"/>
        </w:rPr>
      </w:pPr>
      <w:r>
        <w:rPr>
          <w:rFonts w:ascii="宋体" w:cs="宋体" w:hint="eastAsia"/>
          <w:iCs/>
          <w:kern w:val="0"/>
          <w:sz w:val="24"/>
        </w:rPr>
        <w:t>1</w:t>
      </w:r>
      <w:r>
        <w:rPr>
          <w:rFonts w:ascii="宋体" w:cs="宋体" w:hint="eastAsia"/>
          <w:iCs/>
          <w:kern w:val="0"/>
          <w:sz w:val="24"/>
        </w:rPr>
        <w:t>、具备法人或者其他组织的营业执照或自然人的身份证明；</w:t>
      </w:r>
    </w:p>
    <w:p w:rsidR="004C2662" w:rsidRDefault="006B5124">
      <w:pPr>
        <w:snapToGrid w:val="0"/>
        <w:spacing w:line="560" w:lineRule="exact"/>
        <w:ind w:firstLineChars="200" w:firstLine="480"/>
        <w:rPr>
          <w:rFonts w:ascii="宋体" w:cs="宋体"/>
          <w:iCs/>
          <w:kern w:val="0"/>
          <w:sz w:val="24"/>
        </w:rPr>
      </w:pPr>
      <w:r>
        <w:rPr>
          <w:rFonts w:ascii="宋体" w:cs="宋体" w:hint="eastAsia"/>
          <w:iCs/>
          <w:kern w:val="0"/>
          <w:sz w:val="24"/>
        </w:rPr>
        <w:t>2</w:t>
      </w:r>
      <w:r>
        <w:rPr>
          <w:rFonts w:ascii="宋体" w:cs="宋体" w:hint="eastAsia"/>
          <w:iCs/>
          <w:kern w:val="0"/>
          <w:sz w:val="24"/>
        </w:rPr>
        <w:t>、具有良好的商业信誉和健全的财务会计制度；</w:t>
      </w:r>
    </w:p>
    <w:p w:rsidR="004C2662" w:rsidRDefault="006B5124">
      <w:pPr>
        <w:snapToGrid w:val="0"/>
        <w:spacing w:line="560" w:lineRule="exact"/>
        <w:ind w:firstLineChars="200" w:firstLine="480"/>
        <w:rPr>
          <w:rFonts w:ascii="宋体" w:cs="宋体"/>
          <w:iCs/>
          <w:kern w:val="0"/>
          <w:sz w:val="24"/>
        </w:rPr>
      </w:pPr>
      <w:r>
        <w:rPr>
          <w:rFonts w:ascii="宋体" w:cs="宋体" w:hint="eastAsia"/>
          <w:iCs/>
          <w:kern w:val="0"/>
          <w:sz w:val="24"/>
        </w:rPr>
        <w:t>3</w:t>
      </w:r>
      <w:r>
        <w:rPr>
          <w:rFonts w:ascii="宋体" w:cs="宋体" w:hint="eastAsia"/>
          <w:iCs/>
          <w:kern w:val="0"/>
          <w:sz w:val="24"/>
        </w:rPr>
        <w:t>、具有依法缴纳税收和社会保障资金的良好记录；</w:t>
      </w:r>
    </w:p>
    <w:p w:rsidR="004C2662" w:rsidRDefault="006B5124">
      <w:pPr>
        <w:snapToGrid w:val="0"/>
        <w:spacing w:line="560" w:lineRule="exact"/>
        <w:ind w:firstLineChars="200" w:firstLine="480"/>
        <w:rPr>
          <w:rFonts w:ascii="宋体" w:cs="宋体"/>
          <w:iCs/>
          <w:kern w:val="0"/>
          <w:sz w:val="24"/>
        </w:rPr>
      </w:pPr>
      <w:r>
        <w:rPr>
          <w:rFonts w:ascii="宋体" w:cs="宋体" w:hint="eastAsia"/>
          <w:iCs/>
          <w:kern w:val="0"/>
          <w:sz w:val="24"/>
        </w:rPr>
        <w:t>4</w:t>
      </w:r>
      <w:r>
        <w:rPr>
          <w:rFonts w:ascii="宋体" w:cs="宋体" w:hint="eastAsia"/>
          <w:iCs/>
          <w:kern w:val="0"/>
          <w:sz w:val="24"/>
        </w:rPr>
        <w:t>、具有履行合同所必需的设备和专业技术能力；</w:t>
      </w:r>
    </w:p>
    <w:p w:rsidR="004C2662" w:rsidRDefault="006B5124">
      <w:pPr>
        <w:snapToGrid w:val="0"/>
        <w:spacing w:line="560" w:lineRule="exact"/>
        <w:ind w:firstLineChars="200" w:firstLine="480"/>
        <w:rPr>
          <w:rFonts w:ascii="宋体" w:cs="宋体"/>
          <w:i/>
          <w:iCs/>
          <w:kern w:val="0"/>
          <w:sz w:val="24"/>
        </w:rPr>
      </w:pPr>
      <w:r>
        <w:rPr>
          <w:rFonts w:ascii="宋体" w:cs="宋体" w:hint="eastAsia"/>
          <w:iCs/>
          <w:kern w:val="0"/>
          <w:sz w:val="24"/>
        </w:rPr>
        <w:t>5</w:t>
      </w:r>
      <w:r>
        <w:rPr>
          <w:rFonts w:ascii="宋体" w:cs="宋体" w:hint="eastAsia"/>
          <w:iCs/>
          <w:kern w:val="0"/>
          <w:sz w:val="24"/>
        </w:rPr>
        <w:t>、参加政府采购活动前</w:t>
      </w:r>
      <w:r>
        <w:rPr>
          <w:rFonts w:ascii="宋体" w:cs="宋体" w:hint="eastAsia"/>
          <w:iCs/>
          <w:kern w:val="0"/>
          <w:sz w:val="24"/>
        </w:rPr>
        <w:t>3</w:t>
      </w:r>
      <w:r>
        <w:rPr>
          <w:rFonts w:ascii="宋体" w:cs="宋体" w:hint="eastAsia"/>
          <w:iCs/>
          <w:kern w:val="0"/>
          <w:sz w:val="24"/>
        </w:rPr>
        <w:t>年内</w:t>
      </w:r>
      <w:bookmarkStart w:id="1" w:name="_Hlk47339273"/>
      <w:r>
        <w:rPr>
          <w:rFonts w:ascii="宋体" w:cs="宋体" w:hint="eastAsia"/>
          <w:iCs/>
          <w:kern w:val="0"/>
          <w:sz w:val="24"/>
        </w:rPr>
        <w:t>（距提交响应文件截止之日前）</w:t>
      </w:r>
      <w:bookmarkEnd w:id="1"/>
      <w:r>
        <w:rPr>
          <w:rFonts w:ascii="宋体" w:cs="宋体" w:hint="eastAsia"/>
          <w:iCs/>
          <w:kern w:val="0"/>
          <w:sz w:val="24"/>
        </w:rPr>
        <w:t>在经营活动中没有重大违法记录。</w:t>
      </w:r>
    </w:p>
    <w:p w:rsidR="004C2662" w:rsidRDefault="006B5124" w:rsidP="009D4ABE">
      <w:pPr>
        <w:tabs>
          <w:tab w:val="left" w:pos="900"/>
        </w:tabs>
        <w:spacing w:afterLines="50" w:line="560" w:lineRule="exact"/>
        <w:ind w:firstLineChars="199" w:firstLine="478"/>
        <w:rPr>
          <w:rFonts w:ascii="宋体" w:hAnsi="宋体" w:cs="Arial"/>
          <w:color w:val="000000"/>
          <w:sz w:val="24"/>
        </w:rPr>
      </w:pPr>
      <w:r>
        <w:rPr>
          <w:rFonts w:ascii="宋体" w:hAnsi="宋体" w:cs="Arial" w:hint="eastAsia"/>
          <w:color w:val="000000"/>
          <w:sz w:val="24"/>
        </w:rPr>
        <w:t>（二）其他资格条件：</w:t>
      </w:r>
    </w:p>
    <w:p w:rsidR="004C2662" w:rsidRDefault="006B5124" w:rsidP="009D4ABE">
      <w:pPr>
        <w:tabs>
          <w:tab w:val="left" w:pos="900"/>
        </w:tabs>
        <w:spacing w:afterLines="50" w:line="560" w:lineRule="exact"/>
        <w:ind w:firstLineChars="199" w:firstLine="478"/>
        <w:rPr>
          <w:rFonts w:ascii="宋体" w:hAnsi="宋体" w:cs="Arial"/>
          <w:iCs/>
          <w:color w:val="000000"/>
          <w:sz w:val="24"/>
        </w:rPr>
      </w:pPr>
      <w:r>
        <w:rPr>
          <w:rFonts w:ascii="宋体" w:hAnsi="宋体" w:cs="Arial" w:hint="eastAsia"/>
          <w:color w:val="000000"/>
          <w:sz w:val="24"/>
        </w:rPr>
        <w:t>1</w:t>
      </w:r>
      <w:r>
        <w:rPr>
          <w:rFonts w:ascii="宋体" w:hAnsi="宋体" w:cs="Arial" w:hint="eastAsia"/>
          <w:color w:val="000000"/>
          <w:sz w:val="24"/>
        </w:rPr>
        <w:t>、</w:t>
      </w:r>
      <w:r>
        <w:rPr>
          <w:rFonts w:ascii="宋体" w:hAnsi="宋体" w:cs="Arial" w:hint="eastAsia"/>
          <w:iCs/>
          <w:color w:val="000000"/>
          <w:sz w:val="24"/>
        </w:rPr>
        <w:t>具有符合国家规定的对本项目产品提供检验检测服务应具有的有效资质。</w:t>
      </w:r>
    </w:p>
    <w:p w:rsidR="004C2662" w:rsidRDefault="006B5124" w:rsidP="009D4ABE">
      <w:pPr>
        <w:tabs>
          <w:tab w:val="left" w:pos="900"/>
        </w:tabs>
        <w:spacing w:afterLines="50" w:line="560" w:lineRule="exact"/>
        <w:ind w:firstLineChars="199" w:firstLine="478"/>
        <w:rPr>
          <w:rFonts w:ascii="宋体" w:hAnsi="宋体" w:cs="Arial"/>
          <w:color w:val="000000"/>
          <w:sz w:val="24"/>
        </w:rPr>
      </w:pPr>
      <w:r>
        <w:rPr>
          <w:rFonts w:ascii="宋体" w:hAnsi="宋体" w:cs="Arial"/>
          <w:iCs/>
          <w:color w:val="000000"/>
          <w:sz w:val="24"/>
        </w:rPr>
        <w:t>2</w:t>
      </w:r>
      <w:r>
        <w:rPr>
          <w:rFonts w:ascii="宋体" w:hAnsi="宋体" w:cs="Arial" w:hint="eastAsia"/>
          <w:iCs/>
          <w:color w:val="000000"/>
          <w:sz w:val="24"/>
        </w:rPr>
        <w:t>、</w:t>
      </w:r>
      <w:r>
        <w:rPr>
          <w:rFonts w:ascii="宋体" w:hAnsi="宋体" w:cs="Arial" w:hint="eastAsia"/>
          <w:color w:val="000000"/>
          <w:sz w:val="24"/>
        </w:rPr>
        <w:t>未被“信用中国”网站（</w:t>
      </w:r>
      <w:r>
        <w:rPr>
          <w:rFonts w:ascii="宋体" w:hAnsi="宋体" w:cs="Arial" w:hint="eastAsia"/>
          <w:color w:val="000000"/>
          <w:sz w:val="24"/>
        </w:rPr>
        <w:t>www.creditchina.gov.cn</w:t>
      </w:r>
      <w:r>
        <w:rPr>
          <w:rFonts w:ascii="宋体" w:hAnsi="宋体" w:cs="Arial" w:hint="eastAsia"/>
          <w:color w:val="000000"/>
          <w:sz w:val="24"/>
        </w:rPr>
        <w:t>）“中国政府采购网”网站（</w:t>
      </w:r>
      <w:r>
        <w:rPr>
          <w:rFonts w:ascii="宋体" w:hAnsi="宋体" w:cs="Arial" w:hint="eastAsia"/>
          <w:color w:val="000000"/>
          <w:sz w:val="24"/>
        </w:rPr>
        <w:t>www.ccgp.gov.cn</w:t>
      </w:r>
      <w:r>
        <w:rPr>
          <w:rFonts w:ascii="宋体" w:hAnsi="宋体" w:cs="Arial" w:hint="eastAsia"/>
          <w:color w:val="000000"/>
          <w:sz w:val="24"/>
        </w:rPr>
        <w:t>）列入失信</w:t>
      </w:r>
      <w:r>
        <w:rPr>
          <w:rFonts w:ascii="宋体" w:hAnsi="宋体" w:cs="Arial" w:hint="eastAsia"/>
          <w:color w:val="000000"/>
          <w:sz w:val="24"/>
        </w:rPr>
        <w:t>被执行人、重大税收违法案件当事人名单、政府采购严重失信行为记录名单。</w:t>
      </w:r>
    </w:p>
    <w:p w:rsidR="004C2662" w:rsidRDefault="006B5124" w:rsidP="009D4ABE">
      <w:pPr>
        <w:tabs>
          <w:tab w:val="left" w:pos="900"/>
        </w:tabs>
        <w:spacing w:afterLines="50" w:line="560" w:lineRule="exact"/>
        <w:ind w:firstLineChars="199" w:firstLine="478"/>
        <w:rPr>
          <w:rFonts w:ascii="宋体" w:hAnsi="宋体" w:cs="Arial"/>
          <w:color w:val="000000"/>
          <w:sz w:val="24"/>
        </w:rPr>
      </w:pPr>
      <w:r>
        <w:rPr>
          <w:rFonts w:ascii="宋体" w:hAnsi="宋体" w:cs="Arial" w:hint="eastAsia"/>
          <w:color w:val="000000"/>
          <w:sz w:val="24"/>
        </w:rPr>
        <w:t>（三）本项目不接受联合体参与；</w:t>
      </w:r>
    </w:p>
    <w:p w:rsidR="004C2662" w:rsidRDefault="006B5124" w:rsidP="009D4ABE">
      <w:pPr>
        <w:tabs>
          <w:tab w:val="left" w:pos="900"/>
        </w:tabs>
        <w:spacing w:afterLines="50" w:line="560" w:lineRule="exact"/>
        <w:ind w:firstLineChars="199" w:firstLine="478"/>
        <w:rPr>
          <w:rFonts w:ascii="宋体" w:hAnsi="宋体" w:cs="Arial"/>
          <w:color w:val="000000"/>
          <w:sz w:val="24"/>
        </w:rPr>
      </w:pPr>
      <w:r>
        <w:rPr>
          <w:rFonts w:ascii="宋体" w:hAnsi="宋体" w:cs="Arial" w:hint="eastAsia"/>
          <w:color w:val="000000"/>
          <w:sz w:val="24"/>
        </w:rPr>
        <w:t>（四）本项目不接受供应商使用进口产品参与；</w:t>
      </w:r>
      <w:r>
        <w:rPr>
          <w:rFonts w:ascii="宋体" w:hAnsi="宋体" w:cs="Arial" w:hint="eastAsia"/>
          <w:color w:val="000000"/>
          <w:sz w:val="24"/>
        </w:rPr>
        <w:t xml:space="preserve"> </w:t>
      </w:r>
    </w:p>
    <w:p w:rsidR="004C2662" w:rsidRDefault="006B5124" w:rsidP="009D4ABE">
      <w:pPr>
        <w:tabs>
          <w:tab w:val="left" w:pos="900"/>
        </w:tabs>
        <w:spacing w:afterLines="50" w:line="560" w:lineRule="exact"/>
        <w:ind w:firstLineChars="199" w:firstLine="478"/>
        <w:rPr>
          <w:rFonts w:ascii="宋体" w:hAnsi="宋体" w:cs="Arial"/>
          <w:color w:val="000000"/>
          <w:sz w:val="24"/>
        </w:rPr>
      </w:pPr>
      <w:r>
        <w:rPr>
          <w:rFonts w:ascii="宋体" w:hAnsi="宋体" w:cs="Arial" w:hint="eastAsia"/>
          <w:color w:val="000000"/>
          <w:sz w:val="24"/>
        </w:rPr>
        <w:t>（五）拒绝下述供应商参加本次采购活动：</w:t>
      </w:r>
    </w:p>
    <w:p w:rsidR="004C2662" w:rsidRDefault="006B5124" w:rsidP="009D4ABE">
      <w:pPr>
        <w:tabs>
          <w:tab w:val="left" w:pos="900"/>
        </w:tabs>
        <w:spacing w:afterLines="50" w:line="560" w:lineRule="exact"/>
        <w:ind w:firstLineChars="199" w:firstLine="478"/>
        <w:rPr>
          <w:rFonts w:ascii="宋体" w:hAnsi="宋体" w:cs="Arial"/>
          <w:color w:val="000000"/>
          <w:sz w:val="24"/>
        </w:rPr>
      </w:pPr>
      <w:r>
        <w:rPr>
          <w:rFonts w:ascii="宋体" w:hAnsi="宋体" w:cs="Arial" w:hint="eastAsia"/>
          <w:color w:val="000000"/>
          <w:sz w:val="24"/>
        </w:rPr>
        <w:t>1</w:t>
      </w:r>
      <w:r>
        <w:rPr>
          <w:rFonts w:ascii="宋体" w:hAnsi="宋体" w:cs="Arial" w:hint="eastAsia"/>
          <w:color w:val="000000"/>
          <w:sz w:val="24"/>
        </w:rPr>
        <w:t>、供应商单位负责人为同一人或者存在直接控股、管理关系的不同供应商，不得参加同一合同项下的政府采购活动；</w:t>
      </w:r>
    </w:p>
    <w:p w:rsidR="004C2662" w:rsidRDefault="006B5124" w:rsidP="009D4ABE">
      <w:pPr>
        <w:tabs>
          <w:tab w:val="left" w:pos="900"/>
        </w:tabs>
        <w:spacing w:afterLines="50" w:line="560" w:lineRule="exact"/>
        <w:ind w:firstLineChars="199" w:firstLine="478"/>
        <w:rPr>
          <w:rFonts w:ascii="宋体" w:hAnsi="宋体" w:cs="Arial"/>
          <w:color w:val="000000"/>
          <w:sz w:val="24"/>
        </w:rPr>
      </w:pPr>
      <w:r>
        <w:rPr>
          <w:rFonts w:ascii="宋体" w:hAnsi="宋体" w:cs="Arial" w:hint="eastAsia"/>
          <w:color w:val="000000"/>
          <w:sz w:val="24"/>
        </w:rPr>
        <w:t>2</w:t>
      </w:r>
      <w:r>
        <w:rPr>
          <w:rFonts w:ascii="宋体" w:hAnsi="宋体" w:cs="Arial" w:hint="eastAsia"/>
          <w:color w:val="000000"/>
          <w:sz w:val="24"/>
        </w:rPr>
        <w:t>、凡为采购项目提供整体设计、规范编制或者项目管理、监理、检测等服务的供应商，不得再参加本项目的采购活动。</w:t>
      </w:r>
    </w:p>
    <w:p w:rsidR="004C2662" w:rsidRDefault="006B5124" w:rsidP="009D4ABE">
      <w:pPr>
        <w:tabs>
          <w:tab w:val="left" w:pos="900"/>
        </w:tabs>
        <w:spacing w:afterLines="50" w:line="560" w:lineRule="exact"/>
        <w:ind w:firstLineChars="199" w:firstLine="559"/>
        <w:rPr>
          <w:rFonts w:ascii="宋体" w:hAnsi="宋体"/>
          <w:b/>
          <w:bCs/>
          <w:sz w:val="28"/>
          <w:szCs w:val="28"/>
        </w:rPr>
      </w:pPr>
      <w:r>
        <w:rPr>
          <w:rFonts w:ascii="宋体" w:hAnsi="宋体" w:hint="eastAsia"/>
          <w:b/>
          <w:bCs/>
          <w:sz w:val="28"/>
          <w:szCs w:val="28"/>
        </w:rPr>
        <w:t>二、有关说明</w:t>
      </w:r>
    </w:p>
    <w:p w:rsidR="004C2662" w:rsidRDefault="006B5124" w:rsidP="009D4ABE">
      <w:pPr>
        <w:tabs>
          <w:tab w:val="left" w:pos="900"/>
        </w:tabs>
        <w:spacing w:afterLines="50" w:line="560" w:lineRule="exact"/>
        <w:ind w:firstLineChars="199" w:firstLine="478"/>
        <w:rPr>
          <w:rFonts w:ascii="宋体" w:hAnsi="宋体"/>
          <w:sz w:val="24"/>
        </w:rPr>
      </w:pPr>
      <w:r>
        <w:rPr>
          <w:rFonts w:ascii="宋体" w:hAnsi="宋体" w:hint="eastAsia"/>
          <w:sz w:val="24"/>
        </w:rPr>
        <w:lastRenderedPageBreak/>
        <w:t>1</w:t>
      </w:r>
      <w:r>
        <w:rPr>
          <w:rFonts w:ascii="宋体" w:hAnsi="宋体" w:hint="eastAsia"/>
          <w:sz w:val="24"/>
        </w:rPr>
        <w:t>、被认定为未实质性响应比价遴选文件的响应文件的情形</w:t>
      </w:r>
    </w:p>
    <w:p w:rsidR="004C2662" w:rsidRDefault="006B5124" w:rsidP="009D4ABE">
      <w:pPr>
        <w:tabs>
          <w:tab w:val="left" w:pos="900"/>
        </w:tabs>
        <w:spacing w:afterLines="50" w:line="560" w:lineRule="exact"/>
        <w:ind w:firstLineChars="150" w:firstLine="36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）未按照比价遴选文件规定要求密封、签署、盖章的；</w:t>
      </w:r>
    </w:p>
    <w:p w:rsidR="004C2662" w:rsidRDefault="006B5124" w:rsidP="009D4ABE">
      <w:pPr>
        <w:tabs>
          <w:tab w:val="left" w:pos="900"/>
        </w:tabs>
        <w:spacing w:afterLines="50" w:line="560" w:lineRule="exact"/>
        <w:ind w:firstLineChars="150" w:firstLine="36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）供应商在报价时采用选择性报价；</w:t>
      </w:r>
    </w:p>
    <w:p w:rsidR="004C2662" w:rsidRDefault="006B5124" w:rsidP="009D4ABE">
      <w:pPr>
        <w:tabs>
          <w:tab w:val="left" w:pos="900"/>
        </w:tabs>
        <w:spacing w:afterLines="50" w:line="560" w:lineRule="exact"/>
        <w:ind w:firstLineChars="150" w:firstLine="36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）供应商不具备比价遴选文件中规定资格要求的；</w:t>
      </w:r>
    </w:p>
    <w:p w:rsidR="004C2662" w:rsidRDefault="006B5124" w:rsidP="009D4ABE">
      <w:pPr>
        <w:tabs>
          <w:tab w:val="left" w:pos="900"/>
        </w:tabs>
        <w:spacing w:afterLines="50" w:line="560" w:lineRule="exact"/>
        <w:ind w:firstLineChars="150" w:firstLine="36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）不符合法律、法规和比价遴选文件中规定的其他实质性要求和条件的（本比价遴选文件中标“★”项为实质性要求和条件）；</w:t>
      </w:r>
    </w:p>
    <w:p w:rsidR="004C2662" w:rsidRDefault="006B5124" w:rsidP="009D4ABE">
      <w:pPr>
        <w:tabs>
          <w:tab w:val="left" w:pos="900"/>
        </w:tabs>
        <w:spacing w:afterLines="50" w:line="560" w:lineRule="exact"/>
        <w:ind w:firstLineChars="150" w:firstLine="36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）其他法律、法规及本比价遴选文件规定的属未实质性响应的响应文件的情形。</w:t>
      </w:r>
    </w:p>
    <w:p w:rsidR="004C2662" w:rsidRDefault="006B5124" w:rsidP="009D4ABE">
      <w:pPr>
        <w:tabs>
          <w:tab w:val="left" w:pos="900"/>
        </w:tabs>
        <w:spacing w:afterLines="50" w:line="560" w:lineRule="exact"/>
        <w:ind w:firstLineChars="150" w:firstLine="36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）供应商被</w:t>
      </w:r>
      <w:r>
        <w:rPr>
          <w:rFonts w:ascii="宋体" w:hAnsi="宋体" w:hint="eastAsia"/>
          <w:sz w:val="24"/>
        </w:rPr>
        <w:t xml:space="preserve"> </w:t>
      </w:r>
      <w:r>
        <w:rPr>
          <w:rFonts w:ascii="宋体" w:hAnsi="宋体" w:hint="eastAsia"/>
          <w:sz w:val="24"/>
        </w:rPr>
        <w:t>“信用中国”网站（</w:t>
      </w:r>
      <w:r>
        <w:rPr>
          <w:rFonts w:ascii="宋体" w:hAnsi="宋体" w:hint="eastAsia"/>
          <w:sz w:val="24"/>
        </w:rPr>
        <w:t>www.creditchina.gov.cn</w:t>
      </w:r>
      <w:r>
        <w:rPr>
          <w:rFonts w:ascii="宋体" w:hAnsi="宋体" w:hint="eastAsia"/>
          <w:sz w:val="24"/>
        </w:rPr>
        <w:t>）“中国政府采购网”网站（</w:t>
      </w:r>
      <w:r>
        <w:rPr>
          <w:rFonts w:ascii="宋体" w:hAnsi="宋体" w:hint="eastAsia"/>
          <w:sz w:val="24"/>
        </w:rPr>
        <w:t>www.ccgp.gov.cn</w:t>
      </w:r>
      <w:r>
        <w:rPr>
          <w:rFonts w:ascii="宋体" w:hAnsi="宋体" w:hint="eastAsia"/>
          <w:sz w:val="24"/>
        </w:rPr>
        <w:t>）列入失信被执行人或重大税收违法案件当事人名单</w:t>
      </w:r>
      <w:r>
        <w:rPr>
          <w:rFonts w:ascii="宋体" w:hAnsi="宋体" w:hint="eastAsia"/>
          <w:sz w:val="24"/>
        </w:rPr>
        <w:t>或政府采购严重失信行为记录名单；</w:t>
      </w:r>
    </w:p>
    <w:p w:rsidR="004C2662" w:rsidRDefault="006B5124" w:rsidP="009D4ABE">
      <w:pPr>
        <w:tabs>
          <w:tab w:val="left" w:pos="900"/>
        </w:tabs>
        <w:spacing w:afterLines="50" w:line="560" w:lineRule="exact"/>
        <w:ind w:firstLineChars="199" w:firstLine="478"/>
        <w:rPr>
          <w:rFonts w:ascii="宋体" w:hAnsi="宋体"/>
          <w:sz w:val="24"/>
        </w:rPr>
      </w:pPr>
      <w:r>
        <w:rPr>
          <w:rFonts w:ascii="宋体" w:hAnsi="宋体" w:hint="eastAsia"/>
          <w:sz w:val="24"/>
        </w:rPr>
        <w:t>2</w:t>
      </w:r>
      <w:r>
        <w:rPr>
          <w:rFonts w:ascii="宋体" w:hAnsi="宋体" w:hint="eastAsia"/>
          <w:sz w:val="24"/>
        </w:rPr>
        <w:t>、未实质性响应比价遴选文件的响应文件按无效响应处理，比价遴选小组将予以拒绝，供应商不得通过修改或撤销不合要求的偏离或保留而使其响应文件成为实质性响应的文件。</w:t>
      </w:r>
    </w:p>
    <w:p w:rsidR="004C2662" w:rsidRDefault="006B5124" w:rsidP="009D4ABE">
      <w:pPr>
        <w:tabs>
          <w:tab w:val="left" w:pos="900"/>
        </w:tabs>
        <w:spacing w:afterLines="50" w:line="560" w:lineRule="exact"/>
        <w:ind w:firstLineChars="199" w:firstLine="478"/>
        <w:rPr>
          <w:rFonts w:ascii="宋体" w:hAnsi="宋体"/>
          <w:sz w:val="24"/>
        </w:rPr>
      </w:pPr>
      <w:r>
        <w:rPr>
          <w:rFonts w:ascii="宋体" w:hAnsi="宋体" w:hint="eastAsia"/>
          <w:sz w:val="24"/>
        </w:rPr>
        <w:t>3</w:t>
      </w:r>
      <w:r>
        <w:rPr>
          <w:rFonts w:ascii="宋体" w:hAnsi="宋体" w:hint="eastAsia"/>
          <w:sz w:val="24"/>
        </w:rPr>
        <w:t>、</w:t>
      </w:r>
      <w:r>
        <w:rPr>
          <w:rFonts w:ascii="宋体" w:hAnsi="宋体" w:hint="eastAsia"/>
          <w:iCs/>
          <w:sz w:val="24"/>
        </w:rPr>
        <w:t>参加比价遴选供应商应按要求填写并制作响应文件，将比价遴选响应文件密封，并按比价遴选文件规定的时间地点提交比价遴选响应文件。采购人</w:t>
      </w:r>
      <w:r>
        <w:rPr>
          <w:rFonts w:ascii="宋体" w:hAnsi="宋体" w:hint="eastAsia"/>
          <w:sz w:val="24"/>
        </w:rPr>
        <w:t>对未密封的响应文件，将予以拒绝，作无效响应处理。采购人将拒绝在规定的</w:t>
      </w:r>
      <w:r>
        <w:rPr>
          <w:rFonts w:hint="eastAsia"/>
          <w:sz w:val="24"/>
        </w:rPr>
        <w:t>提交比价遴选响应文件截止时间</w:t>
      </w:r>
      <w:r>
        <w:rPr>
          <w:rFonts w:ascii="宋体" w:hAnsi="宋体" w:hint="eastAsia"/>
          <w:sz w:val="24"/>
        </w:rPr>
        <w:t>后接收任何响应文件。</w:t>
      </w:r>
    </w:p>
    <w:p w:rsidR="004C2662" w:rsidRDefault="006B5124">
      <w:pPr>
        <w:spacing w:line="560" w:lineRule="exact"/>
        <w:ind w:firstLineChars="150" w:firstLine="360"/>
        <w:rPr>
          <w:rFonts w:ascii="宋体" w:hAnsi="宋体" w:cs="Arial"/>
          <w:sz w:val="24"/>
          <w:szCs w:val="20"/>
        </w:rPr>
      </w:pPr>
      <w:r>
        <w:rPr>
          <w:rFonts w:ascii="宋体" w:hAnsi="宋体" w:cs="Arial" w:hint="eastAsia"/>
          <w:sz w:val="24"/>
          <w:szCs w:val="20"/>
        </w:rPr>
        <w:t>4</w:t>
      </w:r>
      <w:r>
        <w:rPr>
          <w:rFonts w:ascii="宋体" w:hAnsi="宋体" w:cs="Arial" w:hint="eastAsia"/>
          <w:sz w:val="24"/>
          <w:szCs w:val="20"/>
        </w:rPr>
        <w:t>、供应商的信用记录情况，将由比价遴选小组在项目评审期间，在“信用中</w:t>
      </w:r>
      <w:r>
        <w:rPr>
          <w:rFonts w:ascii="宋体" w:hAnsi="宋体" w:cs="Arial" w:hint="eastAsia"/>
          <w:sz w:val="24"/>
          <w:szCs w:val="20"/>
        </w:rPr>
        <w:t>国”网站（</w:t>
      </w:r>
      <w:r>
        <w:rPr>
          <w:rFonts w:ascii="宋体" w:hAnsi="宋体" w:cs="Arial" w:hint="eastAsia"/>
          <w:sz w:val="24"/>
          <w:szCs w:val="20"/>
        </w:rPr>
        <w:t>www.creditchina.gov.cn</w:t>
      </w:r>
      <w:r>
        <w:rPr>
          <w:rFonts w:ascii="宋体" w:hAnsi="宋体" w:cs="Arial" w:hint="eastAsia"/>
          <w:sz w:val="24"/>
          <w:szCs w:val="20"/>
        </w:rPr>
        <w:t>）“中国政府采购网”网站（</w:t>
      </w:r>
      <w:r>
        <w:rPr>
          <w:rFonts w:ascii="宋体" w:hAnsi="宋体" w:cs="Arial" w:hint="eastAsia"/>
          <w:sz w:val="24"/>
          <w:szCs w:val="20"/>
        </w:rPr>
        <w:t>www.ccgp.gov.cn</w:t>
      </w:r>
      <w:r>
        <w:rPr>
          <w:rFonts w:ascii="宋体" w:hAnsi="宋体" w:cs="Arial" w:hint="eastAsia"/>
          <w:sz w:val="24"/>
          <w:szCs w:val="20"/>
        </w:rPr>
        <w:t>）进行查询，查询结果以网页打印的形式留存并归档。</w:t>
      </w:r>
    </w:p>
    <w:p w:rsidR="004C2662" w:rsidRDefault="006B5124">
      <w:pPr>
        <w:spacing w:line="560" w:lineRule="exact"/>
        <w:ind w:firstLineChars="150" w:firstLine="452"/>
        <w:jc w:val="center"/>
        <w:rPr>
          <w:rFonts w:ascii="黑体" w:eastAsia="黑体"/>
          <w:bCs/>
          <w:sz w:val="44"/>
          <w:szCs w:val="28"/>
        </w:rPr>
      </w:pPr>
      <w:r>
        <w:rPr>
          <w:b/>
          <w:color w:val="000000"/>
          <w:sz w:val="30"/>
          <w:szCs w:val="30"/>
        </w:rPr>
        <w:br w:type="page"/>
      </w:r>
      <w:r>
        <w:rPr>
          <w:rFonts w:ascii="黑体" w:eastAsia="黑体" w:hint="eastAsia"/>
          <w:bCs/>
          <w:sz w:val="44"/>
          <w:szCs w:val="28"/>
        </w:rPr>
        <w:lastRenderedPageBreak/>
        <w:t>第三章</w:t>
      </w:r>
      <w:r>
        <w:rPr>
          <w:rFonts w:ascii="黑体" w:eastAsia="黑体" w:hint="eastAsia"/>
          <w:bCs/>
          <w:sz w:val="44"/>
          <w:szCs w:val="28"/>
        </w:rPr>
        <w:t xml:space="preserve"> </w:t>
      </w:r>
      <w:r>
        <w:rPr>
          <w:rFonts w:ascii="黑体" w:eastAsia="黑体" w:hint="eastAsia"/>
          <w:bCs/>
          <w:sz w:val="44"/>
          <w:szCs w:val="28"/>
        </w:rPr>
        <w:t>合同条款</w:t>
      </w:r>
    </w:p>
    <w:p w:rsidR="004C2662" w:rsidRDefault="004C2662">
      <w:pPr>
        <w:pStyle w:val="af1"/>
      </w:pPr>
    </w:p>
    <w:p w:rsidR="004C2662" w:rsidRDefault="004C2662">
      <w:pPr>
        <w:spacing w:line="500" w:lineRule="exact"/>
        <w:rPr>
          <w:rFonts w:ascii="宋体" w:hAnsi="宋体" w:cs="宋体"/>
          <w:sz w:val="28"/>
          <w:szCs w:val="28"/>
        </w:rPr>
      </w:pPr>
      <w:bookmarkStart w:id="2" w:name="_Hlk101091988"/>
    </w:p>
    <w:p w:rsidR="004C2662" w:rsidRDefault="004C2662">
      <w:pPr>
        <w:spacing w:line="500" w:lineRule="exact"/>
        <w:rPr>
          <w:rFonts w:ascii="宋体" w:hAnsi="宋体" w:cs="宋体"/>
          <w:sz w:val="28"/>
          <w:szCs w:val="28"/>
        </w:rPr>
      </w:pPr>
    </w:p>
    <w:p w:rsidR="004C2662" w:rsidRDefault="004C2662">
      <w:pPr>
        <w:spacing w:line="500" w:lineRule="exact"/>
        <w:rPr>
          <w:rFonts w:ascii="宋体" w:hAnsi="宋体" w:cs="宋体"/>
          <w:sz w:val="28"/>
          <w:szCs w:val="28"/>
        </w:rPr>
      </w:pPr>
    </w:p>
    <w:p w:rsidR="004C2662" w:rsidRDefault="006B5124">
      <w:pPr>
        <w:spacing w:line="500" w:lineRule="exact"/>
        <w:jc w:val="center"/>
        <w:rPr>
          <w:rFonts w:ascii="宋体" w:hAnsi="宋体" w:cs="宋体"/>
          <w:b/>
          <w:bCs/>
          <w:sz w:val="48"/>
          <w:szCs w:val="48"/>
        </w:rPr>
      </w:pPr>
      <w:r>
        <w:rPr>
          <w:rFonts w:ascii="宋体" w:hAnsi="宋体" w:cs="宋体" w:hint="eastAsia"/>
          <w:b/>
          <w:bCs/>
          <w:sz w:val="48"/>
          <w:szCs w:val="48"/>
        </w:rPr>
        <w:t>技术服务合同书</w:t>
      </w:r>
    </w:p>
    <w:p w:rsidR="004C2662" w:rsidRDefault="004C2662">
      <w:pPr>
        <w:spacing w:line="500" w:lineRule="exact"/>
        <w:rPr>
          <w:rFonts w:ascii="宋体" w:hAnsi="宋体" w:cs="宋体"/>
          <w:sz w:val="44"/>
          <w:szCs w:val="44"/>
        </w:rPr>
      </w:pPr>
    </w:p>
    <w:p w:rsidR="004C2662" w:rsidRDefault="004C2662">
      <w:pPr>
        <w:spacing w:line="500" w:lineRule="exact"/>
        <w:rPr>
          <w:rFonts w:ascii="宋体" w:hAnsi="宋体" w:cs="宋体"/>
          <w:sz w:val="44"/>
          <w:szCs w:val="44"/>
        </w:rPr>
      </w:pPr>
    </w:p>
    <w:p w:rsidR="004C2662" w:rsidRDefault="006B5124">
      <w:pPr>
        <w:spacing w:line="580" w:lineRule="exact"/>
        <w:ind w:firstLineChars="200" w:firstLine="600"/>
        <w:jc w:val="left"/>
        <w:rPr>
          <w:rFonts w:ascii="宋体" w:hAnsi="宋体" w:cs="宋体"/>
          <w:sz w:val="30"/>
          <w:szCs w:val="30"/>
        </w:rPr>
      </w:pPr>
      <w:r>
        <w:rPr>
          <w:rFonts w:ascii="宋体" w:hAnsi="宋体" w:cs="宋体" w:hint="eastAsia"/>
          <w:sz w:val="30"/>
          <w:szCs w:val="30"/>
        </w:rPr>
        <w:t>项目名称：南京市市场监督管理局食品接触用印刷玻璃制品产品质量检验检测技术服务</w:t>
      </w:r>
    </w:p>
    <w:p w:rsidR="004C2662" w:rsidRDefault="004C2662">
      <w:pPr>
        <w:spacing w:line="580" w:lineRule="exact"/>
        <w:rPr>
          <w:rFonts w:ascii="宋体" w:hAnsi="宋体" w:cs="宋体"/>
          <w:sz w:val="30"/>
          <w:szCs w:val="30"/>
        </w:rPr>
      </w:pPr>
    </w:p>
    <w:p w:rsidR="004C2662" w:rsidRDefault="004C2662">
      <w:pPr>
        <w:spacing w:line="580" w:lineRule="exact"/>
        <w:rPr>
          <w:rFonts w:ascii="宋体" w:hAnsi="宋体" w:cs="宋体"/>
          <w:sz w:val="30"/>
          <w:szCs w:val="30"/>
        </w:rPr>
      </w:pPr>
    </w:p>
    <w:p w:rsidR="004C2662" w:rsidRDefault="004C2662">
      <w:pPr>
        <w:spacing w:line="580" w:lineRule="exact"/>
        <w:rPr>
          <w:rFonts w:ascii="宋体" w:hAnsi="宋体" w:cs="宋体"/>
          <w:sz w:val="30"/>
          <w:szCs w:val="30"/>
        </w:rPr>
      </w:pPr>
    </w:p>
    <w:p w:rsidR="004C2662" w:rsidRDefault="004C2662">
      <w:pPr>
        <w:spacing w:line="580" w:lineRule="exact"/>
        <w:rPr>
          <w:rFonts w:ascii="宋体" w:hAnsi="宋体" w:cs="宋体"/>
          <w:sz w:val="30"/>
          <w:szCs w:val="30"/>
        </w:rPr>
      </w:pPr>
    </w:p>
    <w:p w:rsidR="004C2662" w:rsidRDefault="004C2662">
      <w:pPr>
        <w:spacing w:line="580" w:lineRule="exact"/>
        <w:rPr>
          <w:rFonts w:ascii="宋体" w:hAnsi="宋体" w:cs="宋体"/>
          <w:sz w:val="30"/>
          <w:szCs w:val="30"/>
        </w:rPr>
      </w:pPr>
    </w:p>
    <w:p w:rsidR="004C2662" w:rsidRDefault="006B5124">
      <w:pPr>
        <w:spacing w:line="580" w:lineRule="exact"/>
        <w:ind w:firstLineChars="200" w:firstLine="600"/>
        <w:rPr>
          <w:rFonts w:ascii="宋体" w:hAnsi="宋体" w:cs="宋体"/>
          <w:sz w:val="30"/>
          <w:szCs w:val="30"/>
        </w:rPr>
      </w:pPr>
      <w:r>
        <w:rPr>
          <w:rFonts w:ascii="宋体" w:hAnsi="宋体" w:cs="宋体" w:hint="eastAsia"/>
          <w:sz w:val="30"/>
          <w:szCs w:val="30"/>
        </w:rPr>
        <w:t>委托单位</w:t>
      </w:r>
      <w:r>
        <w:rPr>
          <w:rFonts w:ascii="宋体" w:hAnsi="宋体" w:cs="宋体" w:hint="eastAsia"/>
          <w:sz w:val="30"/>
          <w:szCs w:val="30"/>
        </w:rPr>
        <w:t>(</w:t>
      </w:r>
      <w:r>
        <w:rPr>
          <w:rFonts w:ascii="宋体" w:hAnsi="宋体" w:cs="宋体" w:hint="eastAsia"/>
          <w:sz w:val="30"/>
          <w:szCs w:val="30"/>
        </w:rPr>
        <w:t>甲方</w:t>
      </w:r>
      <w:r>
        <w:rPr>
          <w:rFonts w:ascii="宋体" w:hAnsi="宋体" w:cs="宋体" w:hint="eastAsia"/>
          <w:sz w:val="30"/>
          <w:szCs w:val="30"/>
        </w:rPr>
        <w:t>)</w:t>
      </w:r>
      <w:r>
        <w:rPr>
          <w:rFonts w:ascii="宋体" w:hAnsi="宋体" w:cs="宋体" w:hint="eastAsia"/>
          <w:sz w:val="30"/>
          <w:szCs w:val="30"/>
        </w:rPr>
        <w:t>：南京市市场监督管理局</w:t>
      </w:r>
    </w:p>
    <w:p w:rsidR="004C2662" w:rsidRDefault="006B5124">
      <w:pPr>
        <w:spacing w:line="580" w:lineRule="exact"/>
        <w:ind w:firstLineChars="200" w:firstLine="600"/>
        <w:rPr>
          <w:rFonts w:ascii="宋体" w:hAnsi="宋体" w:cs="宋体"/>
          <w:sz w:val="30"/>
          <w:szCs w:val="30"/>
        </w:rPr>
      </w:pPr>
      <w:r>
        <w:rPr>
          <w:rFonts w:ascii="宋体" w:hAnsi="宋体" w:cs="宋体" w:hint="eastAsia"/>
          <w:sz w:val="30"/>
          <w:szCs w:val="30"/>
        </w:rPr>
        <w:t>服务单位</w:t>
      </w:r>
      <w:r>
        <w:rPr>
          <w:rFonts w:ascii="宋体" w:hAnsi="宋体" w:cs="宋体" w:hint="eastAsia"/>
          <w:sz w:val="30"/>
          <w:szCs w:val="30"/>
        </w:rPr>
        <w:t>(</w:t>
      </w:r>
      <w:r>
        <w:rPr>
          <w:rFonts w:ascii="宋体" w:hAnsi="宋体" w:cs="宋体" w:hint="eastAsia"/>
          <w:sz w:val="30"/>
          <w:szCs w:val="30"/>
        </w:rPr>
        <w:t>乙方</w:t>
      </w:r>
      <w:r>
        <w:rPr>
          <w:rFonts w:ascii="宋体" w:hAnsi="宋体" w:cs="宋体" w:hint="eastAsia"/>
          <w:sz w:val="30"/>
          <w:szCs w:val="30"/>
        </w:rPr>
        <w:t>)</w:t>
      </w:r>
      <w:r>
        <w:rPr>
          <w:rFonts w:ascii="宋体" w:hAnsi="宋体" w:cs="宋体" w:hint="eastAsia"/>
          <w:sz w:val="30"/>
          <w:szCs w:val="30"/>
        </w:rPr>
        <w:t>：</w:t>
      </w:r>
    </w:p>
    <w:p w:rsidR="004C2662" w:rsidRDefault="004C2662">
      <w:pPr>
        <w:spacing w:line="580" w:lineRule="exact"/>
        <w:rPr>
          <w:rFonts w:ascii="宋体" w:hAnsi="宋体" w:cs="宋体"/>
          <w:sz w:val="30"/>
          <w:szCs w:val="30"/>
        </w:rPr>
      </w:pPr>
    </w:p>
    <w:p w:rsidR="004C2662" w:rsidRDefault="006B5124">
      <w:pPr>
        <w:spacing w:line="580" w:lineRule="exact"/>
        <w:jc w:val="center"/>
        <w:rPr>
          <w:rFonts w:ascii="宋体" w:hAnsi="宋体" w:cs="宋体"/>
          <w:sz w:val="32"/>
          <w:szCs w:val="32"/>
        </w:rPr>
      </w:pPr>
      <w:r>
        <w:rPr>
          <w:rFonts w:ascii="宋体" w:hAnsi="宋体" w:cs="宋体"/>
          <w:sz w:val="30"/>
          <w:szCs w:val="30"/>
        </w:rPr>
        <w:br w:type="page"/>
      </w:r>
      <w:r>
        <w:rPr>
          <w:rFonts w:ascii="宋体" w:hAnsi="宋体" w:cs="宋体" w:hint="eastAsia"/>
          <w:sz w:val="32"/>
          <w:szCs w:val="32"/>
        </w:rPr>
        <w:lastRenderedPageBreak/>
        <w:t>填写说明</w:t>
      </w:r>
    </w:p>
    <w:p w:rsidR="004C2662" w:rsidRDefault="004C2662">
      <w:pPr>
        <w:spacing w:line="580" w:lineRule="exact"/>
        <w:rPr>
          <w:rFonts w:ascii="宋体" w:hAnsi="宋体" w:cs="宋体"/>
          <w:sz w:val="32"/>
          <w:szCs w:val="32"/>
        </w:rPr>
      </w:pPr>
    </w:p>
    <w:p w:rsidR="004C2662" w:rsidRDefault="006B5124">
      <w:pPr>
        <w:spacing w:line="580" w:lineRule="exact"/>
        <w:ind w:firstLineChars="200" w:firstLine="560"/>
        <w:rPr>
          <w:rFonts w:ascii="宋体" w:hAnsi="宋体" w:cs="宋体"/>
          <w:sz w:val="28"/>
          <w:szCs w:val="28"/>
        </w:rPr>
      </w:pPr>
      <w:r>
        <w:rPr>
          <w:rFonts w:ascii="宋体" w:hAnsi="宋体" w:cs="宋体" w:hint="eastAsia"/>
          <w:sz w:val="28"/>
          <w:szCs w:val="28"/>
        </w:rPr>
        <w:t>一、为了管好、用好财政资金，依据《中华人民共和国民法典》及相关法律、法规的规定，制定本合同范本，作为服务合同的统一格式。</w:t>
      </w:r>
    </w:p>
    <w:p w:rsidR="004C2662" w:rsidRDefault="006B5124">
      <w:pPr>
        <w:spacing w:line="580" w:lineRule="exact"/>
        <w:ind w:firstLineChars="200" w:firstLine="560"/>
        <w:rPr>
          <w:rFonts w:ascii="宋体" w:hAnsi="宋体" w:cs="宋体"/>
          <w:sz w:val="28"/>
          <w:szCs w:val="28"/>
        </w:rPr>
      </w:pPr>
      <w:r>
        <w:rPr>
          <w:rFonts w:ascii="宋体" w:hAnsi="宋体" w:cs="宋体" w:hint="eastAsia"/>
          <w:sz w:val="28"/>
          <w:szCs w:val="28"/>
        </w:rPr>
        <w:t>二、本合同适用于乙方（服务单位）以提供技术服务为甲方（委托单位）</w:t>
      </w:r>
      <w:r>
        <w:rPr>
          <w:rFonts w:ascii="宋体" w:hAnsi="宋体" w:cs="宋体" w:hint="eastAsia"/>
          <w:sz w:val="28"/>
          <w:szCs w:val="28"/>
        </w:rPr>
        <w:t xml:space="preserve"> </w:t>
      </w:r>
      <w:r>
        <w:rPr>
          <w:rFonts w:ascii="宋体" w:hAnsi="宋体" w:cs="宋体" w:hint="eastAsia"/>
          <w:sz w:val="28"/>
          <w:szCs w:val="28"/>
        </w:rPr>
        <w:t>解决技术服务问题所订立的合同。</w:t>
      </w:r>
    </w:p>
    <w:p w:rsidR="004C2662" w:rsidRDefault="006B5124">
      <w:pPr>
        <w:spacing w:line="580" w:lineRule="exact"/>
        <w:ind w:firstLineChars="200" w:firstLine="560"/>
        <w:rPr>
          <w:rFonts w:ascii="宋体" w:hAnsi="宋体" w:cs="宋体"/>
          <w:sz w:val="28"/>
          <w:szCs w:val="28"/>
        </w:rPr>
      </w:pPr>
      <w:r>
        <w:rPr>
          <w:rFonts w:ascii="宋体" w:hAnsi="宋体" w:cs="宋体" w:hint="eastAsia"/>
          <w:sz w:val="28"/>
          <w:szCs w:val="28"/>
        </w:rPr>
        <w:t>三、对于本合同有关条款，甲乙双方需约定更多内容，可另行附页。</w:t>
      </w:r>
    </w:p>
    <w:p w:rsidR="004C2662" w:rsidRDefault="006B5124">
      <w:pPr>
        <w:spacing w:line="580" w:lineRule="exact"/>
        <w:ind w:firstLineChars="200" w:firstLine="560"/>
        <w:rPr>
          <w:rFonts w:ascii="宋体" w:hAnsi="宋体" w:cs="宋体"/>
          <w:sz w:val="28"/>
          <w:szCs w:val="28"/>
        </w:rPr>
      </w:pPr>
      <w:r>
        <w:rPr>
          <w:rFonts w:ascii="宋体" w:hAnsi="宋体" w:cs="宋体" w:hint="eastAsia"/>
          <w:sz w:val="28"/>
          <w:szCs w:val="28"/>
        </w:rPr>
        <w:t>四、甲乙双方使用本合同书时，约定无须填写的条款，应在该条款处注明“</w:t>
      </w:r>
      <w:r>
        <w:rPr>
          <w:rFonts w:ascii="宋体" w:hAnsi="宋体" w:cs="宋体" w:hint="eastAsia"/>
          <w:sz w:val="28"/>
          <w:szCs w:val="28"/>
        </w:rPr>
        <w:t xml:space="preserve"> </w:t>
      </w:r>
      <w:r>
        <w:rPr>
          <w:rFonts w:ascii="宋体" w:hAnsi="宋体" w:cs="宋体" w:hint="eastAsia"/>
          <w:sz w:val="28"/>
          <w:szCs w:val="28"/>
        </w:rPr>
        <w:t>无”</w:t>
      </w:r>
      <w:r>
        <w:rPr>
          <w:rFonts w:ascii="宋体" w:hAnsi="宋体" w:cs="宋体" w:hint="eastAsia"/>
          <w:sz w:val="28"/>
          <w:szCs w:val="28"/>
        </w:rPr>
        <w:t xml:space="preserve"> </w:t>
      </w:r>
      <w:r>
        <w:rPr>
          <w:rFonts w:ascii="宋体" w:hAnsi="宋体" w:cs="宋体" w:hint="eastAsia"/>
          <w:sz w:val="28"/>
          <w:szCs w:val="28"/>
        </w:rPr>
        <w:t>等字样。</w:t>
      </w:r>
    </w:p>
    <w:p w:rsidR="004C2662" w:rsidRDefault="006B5124">
      <w:pPr>
        <w:spacing w:line="580" w:lineRule="exact"/>
        <w:ind w:firstLineChars="200" w:firstLine="560"/>
        <w:rPr>
          <w:rFonts w:ascii="宋体" w:hAnsi="宋体" w:cs="宋体"/>
          <w:sz w:val="28"/>
          <w:szCs w:val="28"/>
        </w:rPr>
      </w:pPr>
      <w:r>
        <w:rPr>
          <w:rFonts w:ascii="宋体" w:hAnsi="宋体" w:cs="宋体" w:hint="eastAsia"/>
          <w:sz w:val="28"/>
          <w:szCs w:val="28"/>
        </w:rPr>
        <w:t>五、签订《技术服务合同》出具相关证明材料。</w:t>
      </w:r>
    </w:p>
    <w:p w:rsidR="004C2662" w:rsidRDefault="004C2662">
      <w:pPr>
        <w:spacing w:line="580" w:lineRule="exact"/>
        <w:rPr>
          <w:rFonts w:ascii="宋体" w:hAnsi="宋体" w:cs="宋体"/>
          <w:sz w:val="28"/>
          <w:szCs w:val="28"/>
        </w:rPr>
        <w:sectPr w:rsidR="004C2662">
          <w:footerReference w:type="default" r:id="rId9"/>
          <w:pgSz w:w="11910" w:h="16840"/>
          <w:pgMar w:top="1417" w:right="1417" w:bottom="1417" w:left="1531" w:header="878" w:footer="1058" w:gutter="0"/>
          <w:pgNumType w:start="1"/>
          <w:cols w:space="720"/>
        </w:sectPr>
      </w:pP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lastRenderedPageBreak/>
        <w:t>依据《中华人民共和国民法典》及相关法律、法规的规定，合同双方就食品接触用印刷玻璃制品市级产品质量监督抽查检验检测服务，经协商一致，签订本合同。</w:t>
      </w:r>
      <w:r>
        <w:rPr>
          <w:rFonts w:ascii="宋体" w:hAnsi="宋体" w:cs="宋体" w:hint="eastAsia"/>
          <w:sz w:val="28"/>
          <w:szCs w:val="28"/>
        </w:rPr>
        <w:t xml:space="preserve"> </w:t>
      </w:r>
    </w:p>
    <w:p w:rsidR="004C2662" w:rsidRDefault="006B5124">
      <w:pPr>
        <w:spacing w:line="500" w:lineRule="exact"/>
        <w:ind w:firstLineChars="200" w:firstLine="562"/>
        <w:rPr>
          <w:rFonts w:ascii="宋体" w:hAnsi="宋体" w:cs="宋体"/>
          <w:b/>
          <w:bCs/>
          <w:sz w:val="28"/>
          <w:szCs w:val="28"/>
        </w:rPr>
      </w:pPr>
      <w:r>
        <w:rPr>
          <w:rFonts w:ascii="宋体" w:hAnsi="宋体" w:cs="宋体" w:hint="eastAsia"/>
          <w:b/>
          <w:bCs/>
          <w:sz w:val="28"/>
          <w:szCs w:val="28"/>
        </w:rPr>
        <w:t>一、服务的目标、方式及有效期限</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服务方（乙方）应依据甲方要求，完成本次抽查工作中的抽样、检验及抽查结果汇总等工作。</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有效期：自签订之日起至</w:t>
      </w:r>
      <w:r w:rsidR="001D2AE8">
        <w:rPr>
          <w:rFonts w:ascii="宋体" w:hAnsi="宋体" w:cs="宋体" w:hint="eastAsia"/>
          <w:sz w:val="28"/>
          <w:szCs w:val="28"/>
        </w:rPr>
        <w:t>2025</w:t>
      </w:r>
      <w:r>
        <w:rPr>
          <w:rFonts w:ascii="宋体" w:hAnsi="宋体" w:cs="宋体" w:hint="eastAsia"/>
          <w:sz w:val="28"/>
          <w:szCs w:val="28"/>
        </w:rPr>
        <w:t>年</w:t>
      </w:r>
      <w:r>
        <w:rPr>
          <w:rFonts w:ascii="宋体" w:hAnsi="宋体" w:cs="宋体" w:hint="eastAsia"/>
          <w:sz w:val="28"/>
          <w:szCs w:val="28"/>
        </w:rPr>
        <w:t>11</w:t>
      </w:r>
      <w:r>
        <w:rPr>
          <w:rFonts w:ascii="宋体" w:hAnsi="宋体" w:cs="宋体" w:hint="eastAsia"/>
          <w:sz w:val="28"/>
          <w:szCs w:val="28"/>
        </w:rPr>
        <w:t>月</w:t>
      </w:r>
      <w:r>
        <w:rPr>
          <w:rFonts w:ascii="宋体" w:hAnsi="宋体" w:cs="宋体" w:hint="eastAsia"/>
          <w:sz w:val="28"/>
          <w:szCs w:val="28"/>
        </w:rPr>
        <w:t>10</w:t>
      </w:r>
      <w:r>
        <w:rPr>
          <w:rFonts w:ascii="宋体" w:hAnsi="宋体" w:cs="宋体" w:hint="eastAsia"/>
          <w:sz w:val="28"/>
          <w:szCs w:val="28"/>
        </w:rPr>
        <w:t>日。</w:t>
      </w:r>
    </w:p>
    <w:p w:rsidR="004C2662" w:rsidRDefault="006B5124">
      <w:pPr>
        <w:spacing w:line="500" w:lineRule="exact"/>
        <w:ind w:firstLineChars="200" w:firstLine="562"/>
        <w:rPr>
          <w:rFonts w:ascii="宋体" w:hAnsi="宋体" w:cs="宋体"/>
          <w:b/>
          <w:bCs/>
          <w:sz w:val="28"/>
          <w:szCs w:val="28"/>
        </w:rPr>
      </w:pPr>
      <w:r>
        <w:rPr>
          <w:rFonts w:ascii="宋体" w:hAnsi="宋体" w:cs="宋体" w:hint="eastAsia"/>
          <w:b/>
          <w:bCs/>
          <w:sz w:val="28"/>
          <w:szCs w:val="28"/>
        </w:rPr>
        <w:t>二、服务的主要内容</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服务方（乙方）签订技术服务合同后，应依据《中华人民共和国产品质量法》《产品质量监督抽查管理暂行办法》《江苏省省级产品质量监督抽查工作规范》相关产品监督抽查方案、抽查实施细则开展抽样检验工作。</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抽样工作应注意：</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、按照相关产品质量监督抽查方案、抽查实施细则和招标文件要求，完成抽样工作。</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、按照产品标准、抽查实施细则、产品质量监督抽查实施方案等相关工作文件要求，合理抽取、封存样品，并将抽样过程照片及视频影像资料及时上传“江苏省产品质量安全监督管理系统”。</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、在规定期限内且不影响整体检验进度的前提下，若所抽</w:t>
      </w:r>
      <w:r>
        <w:rPr>
          <w:rFonts w:ascii="宋体" w:hAnsi="宋体" w:cs="宋体" w:hint="eastAsia"/>
          <w:sz w:val="28"/>
          <w:szCs w:val="28"/>
        </w:rPr>
        <w:t>样品不符合抽样检验要求，或者因包装邮寄过失等造成样品失效，无法完成检验的，要及时与被抽查企业沟通，完成退样和补抽的工作。</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、在实体店抽样的，在购买样品</w:t>
      </w:r>
      <w:r>
        <w:rPr>
          <w:rFonts w:ascii="宋体" w:hAnsi="宋体" w:cs="宋体" w:hint="eastAsia"/>
          <w:sz w:val="28"/>
          <w:szCs w:val="28"/>
        </w:rPr>
        <w:t>3</w:t>
      </w:r>
      <w:r>
        <w:rPr>
          <w:rFonts w:ascii="宋体" w:hAnsi="宋体" w:cs="宋体" w:hint="eastAsia"/>
          <w:sz w:val="28"/>
          <w:szCs w:val="28"/>
        </w:rPr>
        <w:t>日内，应通过邮政特快专递将《产品质量监督抽查样品确认书》送达样品标注生产企业进行确认；在电商平台抽样的，收到并甄别有效样品后</w:t>
      </w:r>
      <w:r>
        <w:rPr>
          <w:rFonts w:ascii="宋体" w:hAnsi="宋体" w:cs="宋体" w:hint="eastAsia"/>
          <w:sz w:val="28"/>
          <w:szCs w:val="28"/>
        </w:rPr>
        <w:t>3</w:t>
      </w:r>
      <w:r>
        <w:rPr>
          <w:rFonts w:ascii="宋体" w:hAnsi="宋体" w:cs="宋体" w:hint="eastAsia"/>
          <w:sz w:val="28"/>
          <w:szCs w:val="28"/>
        </w:rPr>
        <w:t>日内，应通过邮政特快专递将《产品质量监督抽查委托书》复印件、《产品质量监督抽查样品确认书》送达电商，并告知电商平台。同时向样品标注生产企业进行确认。</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、所抽样品涉及特殊参数信息和企业执行标准时，应对样品特殊信息和企业执行标准进行确</w:t>
      </w:r>
      <w:r>
        <w:rPr>
          <w:rFonts w:ascii="宋体" w:hAnsi="宋体" w:cs="宋体" w:hint="eastAsia"/>
          <w:sz w:val="28"/>
          <w:szCs w:val="28"/>
        </w:rPr>
        <w:t>认。</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检验工作应注意：</w:t>
      </w:r>
    </w:p>
    <w:p w:rsidR="004C2662" w:rsidRDefault="006B5124">
      <w:pPr>
        <w:spacing w:line="500" w:lineRule="exact"/>
        <w:ind w:firstLineChars="200" w:firstLine="560"/>
        <w:rPr>
          <w:rFonts w:ascii="宋体" w:hAnsi="宋体" w:cs="宋体"/>
          <w:sz w:val="28"/>
          <w:szCs w:val="28"/>
        </w:rPr>
        <w:sectPr w:rsidR="004C2662">
          <w:headerReference w:type="default" r:id="rId10"/>
          <w:footerReference w:type="even" r:id="rId11"/>
          <w:footerReference w:type="default" r:id="rId12"/>
          <w:pgSz w:w="11906" w:h="16838"/>
          <w:pgMar w:top="1015" w:right="1196" w:bottom="868" w:left="1259" w:header="850" w:footer="907" w:gutter="0"/>
          <w:pgNumType w:start="1"/>
          <w:cols w:space="720"/>
          <w:titlePg/>
          <w:docGrid w:type="lines" w:linePitch="286"/>
        </w:sectPr>
      </w:pPr>
      <w:r>
        <w:rPr>
          <w:rFonts w:ascii="宋体" w:hAnsi="宋体" w:cs="宋体" w:hint="eastAsia"/>
          <w:sz w:val="28"/>
          <w:szCs w:val="28"/>
        </w:rPr>
        <w:t>1</w:t>
      </w:r>
      <w:r>
        <w:rPr>
          <w:rFonts w:ascii="宋体" w:hAnsi="宋体" w:cs="宋体" w:hint="eastAsia"/>
          <w:sz w:val="28"/>
          <w:szCs w:val="28"/>
        </w:rPr>
        <w:t>、样品的检验应依据产品所执行的相关标准、相关法律法规、相关产品</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lastRenderedPageBreak/>
        <w:t>抽查实施细则等进行判定，及时出具产品质量监督抽查检验报告。</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、按要求及时发放产品质量监督抽查检验结果。</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、协助甲方完成异议处理工作。</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、按甲方要求做好样品复检工作。</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、按要求上报产品质量监督抽查结果汇总材料。</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、按照甲方要求做好样品保管、运输、处置工作。制定有关样品的接收入库、领用、检验、保存及处理的程序规定，并严格按程序执行。</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、及时向甲方反馈应急检验处理情况。</w:t>
      </w:r>
    </w:p>
    <w:p w:rsidR="004C2662" w:rsidRDefault="006B5124">
      <w:pPr>
        <w:spacing w:line="500" w:lineRule="exact"/>
        <w:ind w:firstLineChars="200" w:firstLine="562"/>
        <w:rPr>
          <w:rFonts w:ascii="宋体" w:hAnsi="宋体" w:cs="宋体"/>
          <w:sz w:val="28"/>
          <w:szCs w:val="28"/>
        </w:rPr>
      </w:pPr>
      <w:r>
        <w:rPr>
          <w:rFonts w:ascii="宋体" w:hAnsi="宋体" w:cs="宋体" w:hint="eastAsia"/>
          <w:b/>
          <w:bCs/>
          <w:sz w:val="28"/>
          <w:szCs w:val="28"/>
        </w:rPr>
        <w:t>三、服务的质量保证</w:t>
      </w:r>
      <w:r>
        <w:rPr>
          <w:rFonts w:ascii="宋体" w:hAnsi="宋体" w:cs="宋体" w:hint="eastAsia"/>
          <w:sz w:val="28"/>
          <w:szCs w:val="28"/>
        </w:rPr>
        <w:t>（①甲方为乙方提供文件依据及要求等；②乙方承担项目任务的人员和设施条件等。）</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（一）甲方为乙方提供文件依据及要求：</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、甲方应依照本合同向乙方提供所抽查产品的《产品质量监督抽查复查检验委托书》、抽查实施细则、《产品质量监督抽查通知书》。</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、甲方有权根据客观事实及工作实际要求对本合同进行调整和变更，调整和变更情况应当及时告知乙方，乙方如有不同意见应及时书面反馈，最终变更结果以双方商定结果为准。</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、甲方应当按照合同验收结果及时向乙方支付相关经费。</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二</w:t>
      </w:r>
      <w:r>
        <w:rPr>
          <w:rFonts w:ascii="宋体" w:hAnsi="宋体" w:cs="宋体" w:hint="eastAsia"/>
          <w:sz w:val="28"/>
          <w:szCs w:val="28"/>
        </w:rPr>
        <w:t>)</w:t>
      </w:r>
      <w:r>
        <w:rPr>
          <w:rFonts w:ascii="宋体" w:hAnsi="宋体" w:cs="宋体" w:hint="eastAsia"/>
          <w:sz w:val="28"/>
          <w:szCs w:val="28"/>
        </w:rPr>
        <w:t>乙方承担项目任务的人员和设施条件及应尽责任：</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、乙方应当具备开展本合同委托内容的下列条件：</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①乙方应具备一定抽样技术能力，人员配置、作业管理等应满足抽样技术要求，确保抽查工作的顺利开展。</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②乙方应具有国家认证认可监督管理委员会或省级市场监督管理部门颁发的有效期内（有效期能覆盖本次任务的完成</w:t>
      </w:r>
      <w:r>
        <w:rPr>
          <w:rFonts w:ascii="宋体" w:hAnsi="宋体" w:cs="宋体" w:hint="eastAsia"/>
          <w:sz w:val="28"/>
          <w:szCs w:val="28"/>
        </w:rPr>
        <w:t>）的检验检测机构资质认定证书（</w:t>
      </w:r>
      <w:r>
        <w:rPr>
          <w:rFonts w:ascii="宋体" w:hAnsi="宋体" w:cs="宋体" w:hint="eastAsia"/>
          <w:sz w:val="28"/>
          <w:szCs w:val="28"/>
        </w:rPr>
        <w:t>CMA</w:t>
      </w:r>
      <w:r>
        <w:rPr>
          <w:rFonts w:ascii="宋体" w:hAnsi="宋体" w:cs="宋体" w:hint="eastAsia"/>
          <w:sz w:val="28"/>
          <w:szCs w:val="28"/>
        </w:rPr>
        <w:t>）。</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③具有必备的仪器设备、人员（须经培训符合要求）和检测能力；</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④具有所需的组织管理机制和协调能力；</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lastRenderedPageBreak/>
        <w:t>⑤法律法规规定的其他条件。</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、乙方不得存在借承担南京市市级产品质量监督抽查工作之机为本机构拉客户、事先通知被抽查企业，直接或间接参与企业接待等违法违规行为。</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乙方应当保证抽样、检验工作的合法合规性，对其抽取、检验的样品负责，所抽样品应满足相关产品抽查方案、抽查实施细则中检验要求，检验结果应反映对样品的真实评价。保证所承担的监督抽查工作的科学、公正、准确，按时完成抽</w:t>
      </w:r>
      <w:r>
        <w:rPr>
          <w:rFonts w:ascii="宋体" w:hAnsi="宋体" w:cs="宋体" w:hint="eastAsia"/>
          <w:sz w:val="28"/>
          <w:szCs w:val="28"/>
        </w:rPr>
        <w:t>样、检验工作，及时在信息化系统录入抽查相关信息，及时出具检验报告，按时上报样品抽样信息、检验结果信息，并对抽样、检验过程及样品信息的准确性负责，做好检验数据的原始记录，不得隐瞒、毁损和伪造检验结果。</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若因乙方原因造成样品失效、丢失或其他因素造成无法实施检验而影响检验进度的，甲方将有权追究乙方相关责任，且有权单方面解除合同。乙方应当严格按照本合同约定的内容承担相关工作，不得超范围开展产品质量监督抽查相关业务，由此给被抽查企业造成损失的，由乙方承担责任。</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、乙方在履行本合同期间不得与被抽查企业签订同类产品</w:t>
      </w:r>
      <w:r>
        <w:rPr>
          <w:rFonts w:ascii="宋体" w:hAnsi="宋体" w:cs="宋体" w:hint="eastAsia"/>
          <w:sz w:val="28"/>
          <w:szCs w:val="28"/>
        </w:rPr>
        <w:t>的有偿服务协议或者接受被抽查企业对同一产品的委托检验。</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、乙方应当对本次抽查信息严格保密，禁止以任何名义和形式事先泄露和通知被抽查企业，不得向企业颁发监督抽查合格证书。</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、乙方应当在本合同约定时限内，保质保量完成抽检任务。</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8</w:t>
      </w:r>
      <w:r>
        <w:rPr>
          <w:rFonts w:ascii="宋体" w:hAnsi="宋体" w:cs="宋体" w:hint="eastAsia"/>
          <w:sz w:val="28"/>
          <w:szCs w:val="28"/>
        </w:rPr>
        <w:t>、乙方由于虚假、错误的样品信息、检验数据和结论或者检验过程程序错误、缺失等原因而给被抽查企业造成损失的，或者给社会带来不良影响的，乙方应当负责赔偿，并承担相应法律责任。</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9</w:t>
      </w:r>
      <w:r>
        <w:rPr>
          <w:rFonts w:ascii="宋体" w:hAnsi="宋体" w:cs="宋体" w:hint="eastAsia"/>
          <w:sz w:val="28"/>
          <w:szCs w:val="28"/>
        </w:rPr>
        <w:t>、乙方所承诺的事宜未兑现，甲方在认定其失信行为后，将解除所签订的技术服务合同，过程中所产生的费用甲方将不予支付。因其虚假承诺而造成甲方损失或影响甲方整体抽查工作的，将追究乙方</w:t>
      </w:r>
      <w:r>
        <w:rPr>
          <w:rFonts w:ascii="宋体" w:hAnsi="宋体" w:cs="宋体" w:hint="eastAsia"/>
          <w:sz w:val="28"/>
          <w:szCs w:val="28"/>
        </w:rPr>
        <w:lastRenderedPageBreak/>
        <w:t>相关责任，并禁止其</w:t>
      </w:r>
      <w:r>
        <w:rPr>
          <w:rFonts w:ascii="宋体" w:hAnsi="宋体" w:cs="宋体" w:hint="eastAsia"/>
          <w:sz w:val="28"/>
          <w:szCs w:val="28"/>
        </w:rPr>
        <w:t>3</w:t>
      </w:r>
      <w:r>
        <w:rPr>
          <w:rFonts w:ascii="宋体" w:hAnsi="宋体" w:cs="宋体" w:hint="eastAsia"/>
          <w:sz w:val="28"/>
          <w:szCs w:val="28"/>
        </w:rPr>
        <w:t>年内承担南京市市级产品质量监督抽查任务。</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10</w:t>
      </w:r>
      <w:r>
        <w:rPr>
          <w:rFonts w:ascii="宋体" w:hAnsi="宋体" w:cs="宋体" w:hint="eastAsia"/>
          <w:sz w:val="28"/>
          <w:szCs w:val="28"/>
        </w:rPr>
        <w:t>、除甲方许可外，乙方不能擅自将本合同全部或部分工作委托给第三方。乙方不得以任何形式分包本协议约定的所有检验项目、不得租赁或者借用他人检测设备。即使甲方书面同意乙方将本合同的部分工作委托转让给第三方，乙方仍受本合同的义务约束。</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、乙方应按照《江苏省省级产品质量监督抽查</w:t>
      </w:r>
      <w:r>
        <w:rPr>
          <w:rFonts w:ascii="宋体" w:hAnsi="宋体" w:cs="宋体" w:hint="eastAsia"/>
          <w:sz w:val="28"/>
          <w:szCs w:val="28"/>
        </w:rPr>
        <w:t>工作规范》工作文件要求，开展样品处置工作。</w:t>
      </w:r>
    </w:p>
    <w:p w:rsidR="004C2662" w:rsidRDefault="006B5124">
      <w:pPr>
        <w:spacing w:line="500" w:lineRule="exact"/>
        <w:ind w:firstLineChars="200" w:firstLine="562"/>
        <w:rPr>
          <w:rFonts w:ascii="宋体" w:hAnsi="宋体" w:cs="宋体"/>
          <w:b/>
          <w:bCs/>
          <w:sz w:val="28"/>
          <w:szCs w:val="28"/>
        </w:rPr>
      </w:pPr>
      <w:r>
        <w:rPr>
          <w:rFonts w:ascii="宋体" w:hAnsi="宋体" w:cs="宋体" w:hint="eastAsia"/>
          <w:b/>
          <w:bCs/>
          <w:sz w:val="28"/>
          <w:szCs w:val="28"/>
        </w:rPr>
        <w:t>四、双方约定因履行本合同应遵守的保密任务</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、乙方应严格保守南京市市级产品质量监督抽查信息，未经甲方同意，不得将抽查结果对外发布，不得将抽查结果提供给任何部门、单位及个人，同时不得外泄被抽查企业的商业秘密。</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、如果因乙方原因，导致抽查结果及被检企业商业秘密被泄密的，甲方有权解除合同，乙方需承担因其所造成的一切后果，甲方有权对乙方保留诉讼的权利。</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、乙方在开展南京市市级产品质量监督抽查工作过程中，存在违法、违规和违反合同行为的，甲方可以随时解除合同，乙方需承担因</w:t>
      </w:r>
      <w:r>
        <w:rPr>
          <w:rFonts w:ascii="宋体" w:hAnsi="宋体" w:cs="宋体" w:hint="eastAsia"/>
          <w:sz w:val="28"/>
          <w:szCs w:val="28"/>
        </w:rPr>
        <w:t>其所造成的损失。</w:t>
      </w:r>
    </w:p>
    <w:p w:rsidR="004C2662" w:rsidRDefault="006B5124">
      <w:pPr>
        <w:spacing w:line="500" w:lineRule="exact"/>
        <w:ind w:firstLineChars="200" w:firstLine="562"/>
        <w:rPr>
          <w:rFonts w:ascii="宋体" w:hAnsi="宋体" w:cs="宋体"/>
          <w:b/>
          <w:bCs/>
          <w:sz w:val="28"/>
          <w:szCs w:val="28"/>
        </w:rPr>
      </w:pPr>
      <w:r>
        <w:rPr>
          <w:rFonts w:ascii="宋体" w:hAnsi="宋体" w:cs="宋体" w:hint="eastAsia"/>
          <w:b/>
          <w:bCs/>
          <w:sz w:val="28"/>
          <w:szCs w:val="28"/>
        </w:rPr>
        <w:t>五、服务费用及支付方式</w:t>
      </w:r>
    </w:p>
    <w:p w:rsidR="004C2662" w:rsidRDefault="006B5124">
      <w:pPr>
        <w:spacing w:line="500" w:lineRule="exact"/>
        <w:ind w:leftChars="134" w:left="281" w:firstLineChars="100" w:firstLine="28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、服务费用：签约服务经费总额为元（大写</w:t>
      </w:r>
      <w:r>
        <w:rPr>
          <w:rFonts w:ascii="宋体" w:hAnsi="宋体" w:cs="宋体" w:hint="eastAsia"/>
          <w:sz w:val="28"/>
          <w:szCs w:val="28"/>
          <w:u w:val="single"/>
        </w:rPr>
        <w:t>：</w:t>
      </w:r>
      <w:r>
        <w:rPr>
          <w:rFonts w:ascii="宋体" w:hAnsi="宋体" w:cs="宋体" w:hint="eastAsia"/>
          <w:sz w:val="28"/>
          <w:szCs w:val="28"/>
          <w:u w:val="single"/>
        </w:rPr>
        <w:t xml:space="preserve">       </w:t>
      </w:r>
      <w:r>
        <w:rPr>
          <w:rFonts w:ascii="宋体" w:hAnsi="宋体" w:cs="宋体" w:hint="eastAsia"/>
          <w:sz w:val="28"/>
          <w:szCs w:val="28"/>
        </w:rPr>
        <w:t>）</w:t>
      </w:r>
    </w:p>
    <w:p w:rsidR="004C2662" w:rsidRDefault="006B5124">
      <w:pPr>
        <w:spacing w:line="500" w:lineRule="exact"/>
        <w:ind w:leftChars="134" w:left="281" w:firstLineChars="100" w:firstLine="280"/>
        <w:rPr>
          <w:rFonts w:ascii="宋体" w:hAnsi="宋体" w:cs="宋体"/>
          <w:sz w:val="28"/>
          <w:szCs w:val="28"/>
        </w:rPr>
      </w:pPr>
      <w:r>
        <w:rPr>
          <w:rFonts w:ascii="宋体" w:hAnsi="宋体" w:cs="宋体" w:hint="eastAsia"/>
          <w:sz w:val="28"/>
          <w:szCs w:val="28"/>
        </w:rPr>
        <w:t>任务批次：</w:t>
      </w:r>
      <w:r>
        <w:rPr>
          <w:rFonts w:ascii="宋体" w:hAnsi="宋体" w:cs="宋体" w:hint="eastAsia"/>
          <w:sz w:val="28"/>
          <w:szCs w:val="28"/>
        </w:rPr>
        <w:t xml:space="preserve">     </w:t>
      </w:r>
      <w:r>
        <w:rPr>
          <w:rFonts w:ascii="宋体" w:hAnsi="宋体" w:cs="宋体" w:hint="eastAsia"/>
          <w:sz w:val="28"/>
          <w:szCs w:val="28"/>
        </w:rPr>
        <w:t>批次。</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、支付方式：</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乙方任务完成后，向乙方支付服务经费，服务经费</w:t>
      </w:r>
      <w:r>
        <w:rPr>
          <w:rFonts w:ascii="宋体" w:hAnsi="宋体" w:cs="宋体" w:hint="eastAsia"/>
          <w:sz w:val="28"/>
          <w:szCs w:val="28"/>
        </w:rPr>
        <w:t>=</w:t>
      </w:r>
      <w:r>
        <w:rPr>
          <w:rFonts w:ascii="宋体" w:hAnsi="宋体" w:cs="宋体" w:hint="eastAsia"/>
          <w:sz w:val="28"/>
          <w:szCs w:val="28"/>
        </w:rPr>
        <w:t>检验费单价×实际抽检批次数。</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、乙方收款账号信息：</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单位名称：</w:t>
      </w:r>
    </w:p>
    <w:p w:rsidR="004C2662" w:rsidRDefault="006B5124">
      <w:pPr>
        <w:spacing w:line="500" w:lineRule="exact"/>
        <w:ind w:leftChars="266" w:left="559"/>
        <w:rPr>
          <w:rFonts w:ascii="宋体" w:hAnsi="宋体" w:cs="宋体"/>
          <w:sz w:val="28"/>
          <w:szCs w:val="28"/>
          <w:u w:val="single"/>
        </w:rPr>
      </w:pPr>
      <w:r>
        <w:rPr>
          <w:rFonts w:ascii="宋体" w:hAnsi="宋体" w:cs="宋体" w:hint="eastAsia"/>
          <w:sz w:val="28"/>
          <w:szCs w:val="28"/>
        </w:rPr>
        <w:t>账户名称：</w:t>
      </w:r>
    </w:p>
    <w:p w:rsidR="004C2662" w:rsidRDefault="006B5124">
      <w:pPr>
        <w:spacing w:line="500" w:lineRule="exact"/>
        <w:ind w:leftChars="266" w:left="559"/>
        <w:rPr>
          <w:rFonts w:ascii="宋体" w:hAnsi="宋体" w:cs="宋体"/>
          <w:sz w:val="28"/>
          <w:szCs w:val="28"/>
          <w:u w:val="single"/>
        </w:rPr>
      </w:pPr>
      <w:r>
        <w:rPr>
          <w:rFonts w:ascii="宋体" w:hAnsi="宋体" w:cs="宋体" w:hint="eastAsia"/>
          <w:sz w:val="28"/>
          <w:szCs w:val="28"/>
        </w:rPr>
        <w:t>账号：</w:t>
      </w:r>
    </w:p>
    <w:p w:rsidR="004C2662" w:rsidRDefault="006B5124">
      <w:pPr>
        <w:spacing w:line="500" w:lineRule="exact"/>
        <w:ind w:leftChars="266" w:left="559"/>
        <w:rPr>
          <w:rFonts w:ascii="宋体" w:hAnsi="宋体" w:cs="宋体"/>
          <w:sz w:val="28"/>
          <w:szCs w:val="28"/>
          <w:u w:val="single"/>
        </w:rPr>
      </w:pPr>
      <w:r>
        <w:rPr>
          <w:rFonts w:ascii="宋体" w:hAnsi="宋体" w:cs="宋体" w:hint="eastAsia"/>
          <w:sz w:val="28"/>
          <w:szCs w:val="28"/>
        </w:rPr>
        <w:lastRenderedPageBreak/>
        <w:t>开户行：</w:t>
      </w:r>
    </w:p>
    <w:p w:rsidR="004C2662" w:rsidRDefault="006B5124">
      <w:pPr>
        <w:spacing w:line="500" w:lineRule="exact"/>
        <w:ind w:firstLineChars="200" w:firstLine="562"/>
        <w:rPr>
          <w:rFonts w:ascii="宋体" w:hAnsi="宋体" w:cs="宋体"/>
          <w:b/>
          <w:bCs/>
          <w:sz w:val="28"/>
          <w:szCs w:val="28"/>
        </w:rPr>
      </w:pPr>
      <w:r>
        <w:rPr>
          <w:rFonts w:ascii="宋体" w:hAnsi="宋体" w:cs="宋体" w:hint="eastAsia"/>
          <w:b/>
          <w:bCs/>
          <w:sz w:val="28"/>
          <w:szCs w:val="28"/>
        </w:rPr>
        <w:t>六、违约责任及纠纷解决</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乙方应本着科学性、准确性和真实性原则执行项目任务；并按合同书约定的时间向甲方提交技术服务完成成果。如乙方未按时提交技术服务成果，或技术服务成果不符合甲方要求，影响甲方采用的，甲方有权单方面解除合同，并视情况暂停乙方</w:t>
      </w:r>
      <w:r>
        <w:rPr>
          <w:rFonts w:ascii="宋体" w:hAnsi="宋体" w:cs="宋体" w:hint="eastAsia"/>
          <w:sz w:val="28"/>
          <w:szCs w:val="28"/>
        </w:rPr>
        <w:t>3</w:t>
      </w:r>
      <w:r>
        <w:rPr>
          <w:rFonts w:ascii="宋体" w:hAnsi="宋体" w:cs="宋体" w:hint="eastAsia"/>
          <w:sz w:val="28"/>
          <w:szCs w:val="28"/>
        </w:rPr>
        <w:t>年承担南京市市级产品质量监督抽查任务资格。甲方保留追究其法律责任的权利，严重者，将予以通报批评。</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乙方在实施承担任务过程中如取得重大进展、重要突破或发生其他重大事项，应及时向甲方报告；如因遭遇不可抗力或其他因素影响项目任务的正常执行进度，致使承担任务需要调整时，乙方应当及时向甲方提交书面</w:t>
      </w:r>
      <w:r>
        <w:rPr>
          <w:rFonts w:ascii="宋体" w:hAnsi="宋体" w:cs="宋体" w:hint="eastAsia"/>
          <w:sz w:val="28"/>
          <w:szCs w:val="28"/>
        </w:rPr>
        <w:t>报告，经甲方确定处理意见后执行。</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乙方应在规定期限内完成抽样、检验任务，同种产品的抽样检验机构应互相督促工作进度，若所承担产品的抽样检验工作逾期，甲方将追究相关问题环节机构的责任，并有权对其单方面解除合同，过程中所产生的费用甲方将不予支付。</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、乙方对承担项目任务经费应按合同书规定的服务内容及范围列支各项费用。</w:t>
      </w:r>
    </w:p>
    <w:p w:rsidR="004C2662" w:rsidRDefault="006B5124">
      <w:pPr>
        <w:spacing w:line="500" w:lineRule="exact"/>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、甲方负责监督项目的实施。</w:t>
      </w:r>
    </w:p>
    <w:p w:rsidR="004C2662" w:rsidRDefault="006B5124">
      <w:pPr>
        <w:spacing w:line="500" w:lineRule="exact"/>
        <w:ind w:firstLineChars="200" w:firstLine="560"/>
        <w:rPr>
          <w:rFonts w:ascii="宋体" w:hAnsi="宋体" w:cs="宋体"/>
          <w:kern w:val="0"/>
          <w:sz w:val="24"/>
          <w:szCs w:val="22"/>
        </w:rPr>
      </w:pPr>
      <w:r>
        <w:rPr>
          <w:rFonts w:ascii="宋体" w:hAnsi="宋体" w:cs="宋体" w:hint="eastAsia"/>
          <w:sz w:val="28"/>
          <w:szCs w:val="28"/>
        </w:rPr>
        <w:t>6</w:t>
      </w:r>
      <w:r>
        <w:rPr>
          <w:rFonts w:ascii="宋体" w:hAnsi="宋体" w:cs="宋体" w:hint="eastAsia"/>
          <w:sz w:val="28"/>
          <w:szCs w:val="28"/>
        </w:rPr>
        <w:t>、任何一方如有违反上述条款的行为，按有关法律法规协商解决，协商不成的，任何一方均可向甲方所在地有管辖权的人民法院提起诉讼。</w:t>
      </w:r>
    </w:p>
    <w:p w:rsidR="004C2662" w:rsidRDefault="006B5124">
      <w:pPr>
        <w:widowControl/>
        <w:spacing w:line="360" w:lineRule="auto"/>
        <w:rPr>
          <w:rFonts w:ascii="宋体" w:hAnsi="宋体" w:cs="宋体"/>
          <w:sz w:val="28"/>
          <w:szCs w:val="28"/>
        </w:rPr>
      </w:pPr>
      <w:r>
        <w:rPr>
          <w:rFonts w:ascii="宋体" w:hAnsi="宋体" w:cs="宋体" w:hint="eastAsia"/>
          <w:sz w:val="28"/>
          <w:szCs w:val="28"/>
        </w:rPr>
        <w:t>甲方（采购人）：（盖章）</w:t>
      </w:r>
      <w:r>
        <w:rPr>
          <w:rFonts w:ascii="宋体" w:hAnsi="宋体" w:cs="宋体" w:hint="eastAsia"/>
          <w:sz w:val="28"/>
          <w:szCs w:val="28"/>
        </w:rPr>
        <w:t xml:space="preserve">    </w:t>
      </w:r>
      <w:r>
        <w:rPr>
          <w:rFonts w:ascii="宋体" w:hAnsi="宋体" w:cs="宋体" w:hint="eastAsia"/>
          <w:sz w:val="28"/>
          <w:szCs w:val="28"/>
        </w:rPr>
        <w:t>乙方（供应商）：（盖章）</w:t>
      </w:r>
    </w:p>
    <w:p w:rsidR="004C2662" w:rsidRDefault="006B5124">
      <w:pPr>
        <w:widowControl/>
        <w:spacing w:line="360" w:lineRule="auto"/>
        <w:rPr>
          <w:rFonts w:ascii="宋体" w:hAnsi="宋体" w:cs="宋体"/>
          <w:sz w:val="28"/>
          <w:szCs w:val="28"/>
        </w:rPr>
      </w:pPr>
      <w:r>
        <w:rPr>
          <w:rFonts w:ascii="宋体" w:hAnsi="宋体" w:cs="宋体" w:hint="eastAsia"/>
          <w:sz w:val="28"/>
          <w:szCs w:val="28"/>
        </w:rPr>
        <w:t>代表人：</w:t>
      </w:r>
      <w:r>
        <w:rPr>
          <w:rFonts w:ascii="宋体" w:hAnsi="宋体" w:cs="宋体" w:hint="eastAsia"/>
          <w:sz w:val="28"/>
          <w:szCs w:val="28"/>
        </w:rPr>
        <w:t xml:space="preserve">                  </w:t>
      </w:r>
      <w:r>
        <w:rPr>
          <w:rFonts w:ascii="宋体" w:hAnsi="宋体" w:cs="宋体" w:hint="eastAsia"/>
          <w:sz w:val="28"/>
          <w:szCs w:val="28"/>
        </w:rPr>
        <w:t>代表人：</w:t>
      </w:r>
    </w:p>
    <w:p w:rsidR="004C2662" w:rsidRDefault="006B5124">
      <w:pPr>
        <w:widowControl/>
        <w:spacing w:line="360" w:lineRule="auto"/>
        <w:rPr>
          <w:rFonts w:ascii="宋体" w:hAnsi="宋体" w:cs="宋体"/>
          <w:sz w:val="28"/>
          <w:szCs w:val="28"/>
        </w:rPr>
      </w:pPr>
      <w:r>
        <w:rPr>
          <w:rFonts w:ascii="宋体" w:hAnsi="宋体" w:cs="宋体" w:hint="eastAsia"/>
          <w:sz w:val="28"/>
          <w:szCs w:val="28"/>
        </w:rPr>
        <w:t>电话：</w:t>
      </w:r>
      <w:r>
        <w:rPr>
          <w:rFonts w:ascii="宋体" w:hAnsi="宋体" w:cs="宋体" w:hint="eastAsia"/>
          <w:sz w:val="28"/>
          <w:szCs w:val="28"/>
        </w:rPr>
        <w:t xml:space="preserve">                    </w:t>
      </w:r>
      <w:r>
        <w:rPr>
          <w:rFonts w:ascii="宋体" w:hAnsi="宋体" w:cs="宋体" w:hint="eastAsia"/>
          <w:sz w:val="28"/>
          <w:szCs w:val="28"/>
        </w:rPr>
        <w:t>电话：</w:t>
      </w:r>
    </w:p>
    <w:p w:rsidR="004C2662" w:rsidRDefault="006B5124">
      <w:pPr>
        <w:rPr>
          <w:rFonts w:ascii="宋体" w:hAnsi="宋体" w:cs="宋体"/>
          <w:sz w:val="28"/>
          <w:szCs w:val="28"/>
        </w:rPr>
      </w:pPr>
      <w:r>
        <w:rPr>
          <w:rFonts w:ascii="宋体" w:hAnsi="宋体" w:cs="宋体" w:hint="eastAsia"/>
          <w:sz w:val="28"/>
          <w:szCs w:val="28"/>
        </w:rPr>
        <w:t>签订日期：</w:t>
      </w:r>
      <w:r>
        <w:rPr>
          <w:rFonts w:ascii="宋体" w:hAnsi="宋体" w:cs="宋体" w:hint="eastAsia"/>
          <w:sz w:val="28"/>
          <w:szCs w:val="28"/>
        </w:rPr>
        <w:t xml:space="preserve">                </w:t>
      </w:r>
      <w:r>
        <w:rPr>
          <w:rFonts w:ascii="宋体" w:hAnsi="宋体" w:cs="宋体" w:hint="eastAsia"/>
          <w:sz w:val="28"/>
          <w:szCs w:val="28"/>
        </w:rPr>
        <w:t>签订日期：</w:t>
      </w:r>
      <w:bookmarkStart w:id="3" w:name="项目二.“学党史·守初心”大型党史主题竞赛活动"/>
      <w:bookmarkStart w:id="4" w:name="项目费用预算框架："/>
      <w:bookmarkStart w:id="5" w:name="_Hlt26955041"/>
      <w:bookmarkEnd w:id="2"/>
      <w:bookmarkEnd w:id="3"/>
      <w:bookmarkEnd w:id="4"/>
      <w:bookmarkEnd w:id="5"/>
    </w:p>
    <w:p w:rsidR="004C2662" w:rsidRDefault="004C2662">
      <w:pPr>
        <w:widowControl/>
        <w:jc w:val="left"/>
        <w:rPr>
          <w:rFonts w:ascii="宋体" w:hAnsi="宋体" w:cs="宋体"/>
          <w:sz w:val="28"/>
          <w:szCs w:val="28"/>
        </w:rPr>
      </w:pPr>
    </w:p>
    <w:p w:rsidR="004C2662" w:rsidRDefault="006B5124">
      <w:pPr>
        <w:spacing w:line="360" w:lineRule="auto"/>
        <w:jc w:val="center"/>
        <w:rPr>
          <w:rFonts w:ascii="黑体" w:eastAsia="黑体"/>
          <w:bCs/>
          <w:sz w:val="44"/>
          <w:szCs w:val="28"/>
        </w:rPr>
      </w:pPr>
      <w:r>
        <w:rPr>
          <w:rFonts w:ascii="黑体" w:eastAsia="黑体" w:hint="eastAsia"/>
          <w:bCs/>
          <w:sz w:val="44"/>
          <w:szCs w:val="28"/>
        </w:rPr>
        <w:t>第四章</w:t>
      </w:r>
      <w:r>
        <w:rPr>
          <w:rFonts w:ascii="黑体" w:eastAsia="黑体" w:hint="eastAsia"/>
          <w:bCs/>
          <w:sz w:val="44"/>
          <w:szCs w:val="28"/>
        </w:rPr>
        <w:t xml:space="preserve"> </w:t>
      </w:r>
      <w:r>
        <w:rPr>
          <w:rFonts w:ascii="黑体" w:eastAsia="黑体" w:hint="eastAsia"/>
          <w:bCs/>
          <w:sz w:val="44"/>
          <w:szCs w:val="28"/>
        </w:rPr>
        <w:t>项目需求</w:t>
      </w:r>
    </w:p>
    <w:p w:rsidR="004C2662" w:rsidRDefault="006B5124">
      <w:pPr>
        <w:spacing w:line="360" w:lineRule="auto"/>
        <w:jc w:val="left"/>
        <w:rPr>
          <w:rFonts w:ascii="新宋体" w:eastAsia="新宋体" w:hAnsi="新宋体" w:cs="宋体"/>
          <w:b/>
          <w:bCs/>
          <w:color w:val="000000"/>
          <w:kern w:val="0"/>
          <w:sz w:val="30"/>
          <w:szCs w:val="30"/>
        </w:rPr>
      </w:pPr>
      <w:bookmarkStart w:id="6" w:name="_Hlk41916222"/>
      <w:r>
        <w:rPr>
          <w:rFonts w:ascii="新宋体" w:eastAsia="新宋体" w:hAnsi="新宋体" w:cs="宋体" w:hint="eastAsia"/>
          <w:b/>
          <w:bCs/>
          <w:color w:val="000000"/>
          <w:kern w:val="0"/>
          <w:sz w:val="30"/>
          <w:szCs w:val="30"/>
        </w:rPr>
        <w:t>一、项目概况</w:t>
      </w:r>
    </w:p>
    <w:p w:rsidR="004C2662" w:rsidRDefault="006B5124">
      <w:pPr>
        <w:adjustRightInd w:val="0"/>
        <w:snapToGrid w:val="0"/>
        <w:spacing w:line="360" w:lineRule="auto"/>
        <w:ind w:firstLineChars="198" w:firstLine="475"/>
        <w:rPr>
          <w:rFonts w:ascii="宋体" w:hAnsi="宋体"/>
          <w:sz w:val="24"/>
        </w:rPr>
      </w:pPr>
      <w:r>
        <w:rPr>
          <w:rFonts w:ascii="宋体" w:hAnsi="宋体" w:hint="eastAsia"/>
          <w:sz w:val="24"/>
        </w:rPr>
        <w:t>采购人根据工作计划安排，现需第三方检验机构对南京市生产销售的</w:t>
      </w:r>
      <w:r>
        <w:rPr>
          <w:rFonts w:ascii="宋体" w:hAnsi="宋体" w:hint="eastAsia"/>
          <w:sz w:val="24"/>
        </w:rPr>
        <w:t>30</w:t>
      </w:r>
      <w:r>
        <w:rPr>
          <w:rFonts w:ascii="宋体" w:hAnsi="宋体" w:hint="eastAsia"/>
          <w:sz w:val="24"/>
        </w:rPr>
        <w:t>批次食品接触用印刷玻璃制品产品质量进行检验检测。</w:t>
      </w:r>
    </w:p>
    <w:p w:rsidR="004C2662" w:rsidRDefault="006B5124">
      <w:pPr>
        <w:spacing w:line="360" w:lineRule="auto"/>
        <w:jc w:val="left"/>
        <w:rPr>
          <w:rFonts w:ascii="黑体" w:eastAsia="黑体"/>
          <w:bCs/>
          <w:sz w:val="30"/>
          <w:szCs w:val="30"/>
        </w:rPr>
      </w:pPr>
      <w:r>
        <w:rPr>
          <w:rFonts w:ascii="新宋体" w:eastAsia="新宋体" w:hAnsi="新宋体" w:cs="宋体" w:hint="eastAsia"/>
          <w:b/>
          <w:bCs/>
          <w:color w:val="000000"/>
          <w:kern w:val="0"/>
          <w:sz w:val="30"/>
          <w:szCs w:val="30"/>
        </w:rPr>
        <w:t>二、服务要求</w:t>
      </w:r>
    </w:p>
    <w:bookmarkEnd w:id="6"/>
    <w:p w:rsidR="004C2662" w:rsidRDefault="006B5124">
      <w:pPr>
        <w:spacing w:line="360" w:lineRule="auto"/>
        <w:ind w:firstLineChars="200" w:firstLine="482"/>
        <w:jc w:val="left"/>
        <w:rPr>
          <w:rFonts w:ascii="宋体" w:hAnsi="宋体"/>
          <w:b/>
          <w:bCs/>
          <w:sz w:val="24"/>
        </w:rPr>
      </w:pPr>
      <w:r>
        <w:rPr>
          <w:rFonts w:ascii="宋体" w:hAnsi="宋体" w:hint="eastAsia"/>
          <w:b/>
          <w:bCs/>
          <w:sz w:val="24"/>
        </w:rPr>
        <w:t>1.</w:t>
      </w:r>
      <w:r>
        <w:rPr>
          <w:rFonts w:ascii="宋体" w:hAnsi="宋体" w:hint="eastAsia"/>
          <w:b/>
          <w:bCs/>
          <w:sz w:val="24"/>
        </w:rPr>
        <w:t>检测要求</w:t>
      </w:r>
    </w:p>
    <w:p w:rsidR="004C2662" w:rsidRDefault="006B5124">
      <w:pPr>
        <w:spacing w:line="360" w:lineRule="auto"/>
        <w:ind w:firstLineChars="200" w:firstLine="480"/>
        <w:jc w:val="left"/>
        <w:rPr>
          <w:rFonts w:ascii="宋体" w:hAnsi="宋体"/>
          <w:sz w:val="24"/>
        </w:rPr>
      </w:pPr>
      <w:r>
        <w:rPr>
          <w:rFonts w:ascii="宋体" w:hAnsi="宋体" w:hint="eastAsia"/>
          <w:sz w:val="24"/>
        </w:rPr>
        <w:t>1.1</w:t>
      </w:r>
      <w:r>
        <w:rPr>
          <w:rFonts w:ascii="宋体" w:hAnsi="宋体" w:hint="eastAsia"/>
          <w:sz w:val="24"/>
        </w:rPr>
        <w:t>执行标准</w:t>
      </w:r>
    </w:p>
    <w:p w:rsidR="004C2662" w:rsidRDefault="006B5124">
      <w:pPr>
        <w:spacing w:line="360" w:lineRule="auto"/>
        <w:jc w:val="center"/>
        <w:rPr>
          <w:rFonts w:ascii="黑体" w:eastAsia="黑体" w:hAnsi="黑体" w:cs="黑体"/>
          <w:sz w:val="24"/>
        </w:rPr>
      </w:pPr>
      <w:r>
        <w:rPr>
          <w:rFonts w:ascii="黑体" w:eastAsia="黑体" w:hAnsi="黑体" w:cs="黑体" w:hint="eastAsia"/>
          <w:sz w:val="24"/>
        </w:rPr>
        <w:t>表</w:t>
      </w:r>
      <w:r>
        <w:rPr>
          <w:rFonts w:ascii="黑体" w:eastAsia="黑体" w:hAnsi="黑体" w:cs="黑体" w:hint="eastAsia"/>
          <w:sz w:val="24"/>
        </w:rPr>
        <w:t xml:space="preserve">1 </w:t>
      </w:r>
      <w:r>
        <w:rPr>
          <w:rFonts w:ascii="黑体" w:eastAsia="黑体" w:hAnsi="黑体" w:cs="黑体" w:hint="eastAsia"/>
          <w:sz w:val="24"/>
        </w:rPr>
        <w:t>食品接触用印刷玻璃制品检验项目</w:t>
      </w:r>
    </w:p>
    <w:tbl>
      <w:tblPr>
        <w:tblW w:w="49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780"/>
        <w:gridCol w:w="2126"/>
        <w:gridCol w:w="2795"/>
        <w:gridCol w:w="2658"/>
      </w:tblGrid>
      <w:tr w:rsidR="004C2662" w:rsidTr="005C0A8F">
        <w:trPr>
          <w:cantSplit/>
          <w:trHeight w:val="454"/>
          <w:tblHeader/>
          <w:jc w:val="center"/>
        </w:trPr>
        <w:tc>
          <w:tcPr>
            <w:tcW w:w="467" w:type="pct"/>
            <w:vMerge w:val="restart"/>
            <w:tcBorders>
              <w:top w:val="single" w:sz="6" w:space="0" w:color="auto"/>
              <w:left w:val="single" w:sz="6" w:space="0" w:color="auto"/>
            </w:tcBorders>
            <w:vAlign w:val="center"/>
          </w:tcPr>
          <w:p w:rsidR="004C2662" w:rsidRDefault="006B5124">
            <w:pPr>
              <w:jc w:val="center"/>
              <w:rPr>
                <w:rFonts w:ascii="宋体" w:hAnsi="宋体"/>
                <w:sz w:val="18"/>
                <w:szCs w:val="18"/>
              </w:rPr>
            </w:pPr>
            <w:r>
              <w:rPr>
                <w:rFonts w:ascii="宋体" w:hAnsi="宋体" w:hint="eastAsia"/>
                <w:sz w:val="18"/>
                <w:szCs w:val="18"/>
              </w:rPr>
              <w:t>序号</w:t>
            </w:r>
          </w:p>
        </w:tc>
        <w:tc>
          <w:tcPr>
            <w:tcW w:w="1271" w:type="pct"/>
            <w:vMerge w:val="restart"/>
            <w:tcBorders>
              <w:top w:val="single" w:sz="6" w:space="0" w:color="auto"/>
            </w:tcBorders>
            <w:vAlign w:val="center"/>
          </w:tcPr>
          <w:p w:rsidR="004C2662" w:rsidRDefault="006B5124">
            <w:pPr>
              <w:jc w:val="center"/>
              <w:rPr>
                <w:rFonts w:ascii="宋体" w:hAnsi="宋体"/>
                <w:sz w:val="18"/>
                <w:szCs w:val="18"/>
              </w:rPr>
            </w:pPr>
            <w:r>
              <w:rPr>
                <w:rFonts w:ascii="宋体" w:hAnsi="宋体" w:hint="eastAsia"/>
                <w:sz w:val="18"/>
                <w:szCs w:val="18"/>
              </w:rPr>
              <w:t>检验项目</w:t>
            </w:r>
          </w:p>
        </w:tc>
        <w:tc>
          <w:tcPr>
            <w:tcW w:w="1671" w:type="pct"/>
            <w:vMerge w:val="restart"/>
            <w:tcBorders>
              <w:top w:val="single" w:sz="6" w:space="0" w:color="auto"/>
            </w:tcBorders>
            <w:vAlign w:val="center"/>
          </w:tcPr>
          <w:p w:rsidR="004C2662" w:rsidRDefault="006B5124">
            <w:pPr>
              <w:jc w:val="center"/>
              <w:rPr>
                <w:rFonts w:ascii="宋体" w:hAnsi="宋体"/>
                <w:sz w:val="18"/>
                <w:szCs w:val="18"/>
              </w:rPr>
            </w:pPr>
            <w:r>
              <w:rPr>
                <w:rFonts w:ascii="宋体" w:hAnsi="宋体" w:hint="eastAsia"/>
                <w:sz w:val="18"/>
                <w:szCs w:val="18"/>
              </w:rPr>
              <w:t>检验依据</w:t>
            </w:r>
          </w:p>
        </w:tc>
        <w:tc>
          <w:tcPr>
            <w:tcW w:w="1589" w:type="pct"/>
            <w:vMerge w:val="restart"/>
            <w:tcBorders>
              <w:top w:val="single" w:sz="4" w:space="0" w:color="auto"/>
              <w:left w:val="single" w:sz="4" w:space="0" w:color="auto"/>
              <w:right w:val="single" w:sz="4" w:space="0" w:color="auto"/>
            </w:tcBorders>
            <w:vAlign w:val="center"/>
          </w:tcPr>
          <w:p w:rsidR="004C2662" w:rsidRDefault="006B5124">
            <w:pPr>
              <w:jc w:val="center"/>
              <w:rPr>
                <w:rFonts w:ascii="宋体" w:hAnsi="宋体"/>
                <w:sz w:val="18"/>
                <w:szCs w:val="18"/>
              </w:rPr>
            </w:pPr>
            <w:r>
              <w:rPr>
                <w:rFonts w:ascii="宋体" w:hAnsi="宋体" w:hint="eastAsia"/>
                <w:sz w:val="18"/>
                <w:szCs w:val="18"/>
              </w:rPr>
              <w:t>检验检测方法</w:t>
            </w:r>
          </w:p>
        </w:tc>
      </w:tr>
      <w:tr w:rsidR="004C2662" w:rsidTr="005C0A8F">
        <w:trPr>
          <w:cantSplit/>
          <w:trHeight w:val="454"/>
          <w:tblHeader/>
          <w:jc w:val="center"/>
        </w:trPr>
        <w:tc>
          <w:tcPr>
            <w:tcW w:w="467" w:type="pct"/>
            <w:vMerge/>
            <w:tcBorders>
              <w:left w:val="single" w:sz="6" w:space="0" w:color="auto"/>
              <w:bottom w:val="single" w:sz="6" w:space="0" w:color="auto"/>
            </w:tcBorders>
            <w:vAlign w:val="center"/>
          </w:tcPr>
          <w:p w:rsidR="004C2662" w:rsidRDefault="004C2662">
            <w:pPr>
              <w:rPr>
                <w:rFonts w:ascii="宋体" w:hAnsi="宋体"/>
                <w:sz w:val="18"/>
                <w:szCs w:val="18"/>
              </w:rPr>
            </w:pPr>
          </w:p>
        </w:tc>
        <w:tc>
          <w:tcPr>
            <w:tcW w:w="1271" w:type="pct"/>
            <w:vMerge/>
            <w:tcBorders>
              <w:bottom w:val="single" w:sz="6" w:space="0" w:color="auto"/>
            </w:tcBorders>
            <w:vAlign w:val="center"/>
          </w:tcPr>
          <w:p w:rsidR="004C2662" w:rsidRDefault="004C2662">
            <w:pPr>
              <w:rPr>
                <w:rFonts w:ascii="宋体" w:hAnsi="宋体"/>
                <w:sz w:val="18"/>
                <w:szCs w:val="18"/>
              </w:rPr>
            </w:pPr>
          </w:p>
        </w:tc>
        <w:tc>
          <w:tcPr>
            <w:tcW w:w="1671" w:type="pct"/>
            <w:vMerge/>
            <w:vAlign w:val="center"/>
          </w:tcPr>
          <w:p w:rsidR="004C2662" w:rsidRDefault="004C2662">
            <w:pPr>
              <w:rPr>
                <w:rFonts w:ascii="宋体" w:hAnsi="宋体"/>
                <w:sz w:val="18"/>
                <w:szCs w:val="18"/>
              </w:rPr>
            </w:pPr>
          </w:p>
        </w:tc>
        <w:tc>
          <w:tcPr>
            <w:tcW w:w="1589" w:type="pct"/>
            <w:vMerge/>
            <w:tcBorders>
              <w:left w:val="single" w:sz="4" w:space="0" w:color="auto"/>
              <w:bottom w:val="single" w:sz="4" w:space="0" w:color="auto"/>
              <w:right w:val="single" w:sz="4" w:space="0" w:color="auto"/>
            </w:tcBorders>
            <w:vAlign w:val="center"/>
          </w:tcPr>
          <w:p w:rsidR="004C2662" w:rsidRDefault="004C2662">
            <w:pPr>
              <w:rPr>
                <w:rFonts w:ascii="宋体" w:hAnsi="宋体"/>
                <w:sz w:val="18"/>
                <w:szCs w:val="18"/>
              </w:rPr>
            </w:pPr>
          </w:p>
        </w:tc>
      </w:tr>
      <w:tr w:rsidR="004C2662" w:rsidTr="005C0A8F">
        <w:trPr>
          <w:cantSplit/>
          <w:trHeight w:val="454"/>
          <w:jc w:val="center"/>
        </w:trPr>
        <w:tc>
          <w:tcPr>
            <w:tcW w:w="467" w:type="pct"/>
            <w:tcBorders>
              <w:top w:val="single" w:sz="6" w:space="0" w:color="auto"/>
              <w:left w:val="single" w:sz="6" w:space="0" w:color="auto"/>
              <w:bottom w:val="single" w:sz="6" w:space="0" w:color="auto"/>
              <w:right w:val="single" w:sz="6" w:space="0" w:color="auto"/>
            </w:tcBorders>
            <w:vAlign w:val="center"/>
          </w:tcPr>
          <w:p w:rsidR="004C2662" w:rsidRDefault="006B5124">
            <w:pPr>
              <w:widowControl/>
              <w:autoSpaceDE w:val="0"/>
              <w:autoSpaceDN w:val="0"/>
              <w:jc w:val="center"/>
              <w:rPr>
                <w:rFonts w:ascii="宋体" w:hAnsi="宋体"/>
                <w:kern w:val="0"/>
                <w:sz w:val="18"/>
                <w:szCs w:val="18"/>
              </w:rPr>
            </w:pPr>
            <w:r>
              <w:rPr>
                <w:rFonts w:ascii="宋体" w:hAnsi="宋体" w:hint="eastAsia"/>
                <w:kern w:val="0"/>
                <w:sz w:val="18"/>
                <w:szCs w:val="18"/>
              </w:rPr>
              <w:t>1</w:t>
            </w:r>
          </w:p>
        </w:tc>
        <w:tc>
          <w:tcPr>
            <w:tcW w:w="1271" w:type="pct"/>
            <w:tcBorders>
              <w:top w:val="single" w:sz="4" w:space="0" w:color="auto"/>
              <w:left w:val="single" w:sz="4" w:space="0" w:color="auto"/>
              <w:bottom w:val="single" w:sz="4" w:space="0" w:color="auto"/>
              <w:right w:val="single" w:sz="4" w:space="0" w:color="auto"/>
            </w:tcBorders>
            <w:vAlign w:val="center"/>
          </w:tcPr>
          <w:p w:rsidR="004C2662" w:rsidRDefault="006B5124">
            <w:pPr>
              <w:widowControl/>
              <w:autoSpaceDE w:val="0"/>
              <w:autoSpaceDN w:val="0"/>
              <w:jc w:val="center"/>
              <w:rPr>
                <w:rFonts w:ascii="Times" w:hAnsi="宋体" w:cs="宋体"/>
                <w:color w:val="000000"/>
                <w:kern w:val="0"/>
                <w:sz w:val="18"/>
                <w:szCs w:val="18"/>
              </w:rPr>
            </w:pPr>
            <w:r>
              <w:rPr>
                <w:rFonts w:ascii="Times" w:hAnsi="宋体" w:cs="宋体"/>
                <w:color w:val="000000"/>
                <w:kern w:val="0"/>
                <w:sz w:val="18"/>
                <w:szCs w:val="18"/>
              </w:rPr>
              <w:t>感官要求</w:t>
            </w:r>
          </w:p>
        </w:tc>
        <w:tc>
          <w:tcPr>
            <w:tcW w:w="1671" w:type="pct"/>
            <w:tcBorders>
              <w:top w:val="single" w:sz="6" w:space="0" w:color="auto"/>
              <w:left w:val="single" w:sz="4" w:space="0" w:color="auto"/>
              <w:bottom w:val="single" w:sz="6" w:space="0" w:color="auto"/>
              <w:right w:val="single" w:sz="4" w:space="0" w:color="auto"/>
            </w:tcBorders>
            <w:vAlign w:val="center"/>
          </w:tcPr>
          <w:p w:rsidR="004C2662" w:rsidRDefault="006B5124">
            <w:pPr>
              <w:widowControl/>
              <w:autoSpaceDE w:val="0"/>
              <w:autoSpaceDN w:val="0"/>
              <w:jc w:val="center"/>
              <w:rPr>
                <w:rFonts w:ascii="Times" w:hAnsi="Times" w:cs="宋体"/>
                <w:color w:val="000000"/>
                <w:kern w:val="0"/>
                <w:sz w:val="18"/>
                <w:szCs w:val="18"/>
              </w:rPr>
            </w:pPr>
            <w:r>
              <w:rPr>
                <w:rFonts w:ascii="Times" w:hAnsi="Times" w:cs="宋体"/>
                <w:color w:val="000000"/>
                <w:kern w:val="0"/>
                <w:sz w:val="18"/>
                <w:szCs w:val="18"/>
              </w:rPr>
              <w:t xml:space="preserve">GB </w:t>
            </w:r>
            <w:r>
              <w:rPr>
                <w:rFonts w:cs="宋体"/>
                <w:color w:val="000000"/>
                <w:kern w:val="0"/>
                <w:sz w:val="18"/>
                <w:szCs w:val="18"/>
              </w:rPr>
              <w:t>4806</w:t>
            </w:r>
            <w:r>
              <w:rPr>
                <w:rFonts w:ascii="Times" w:hAnsi="Times" w:cs="宋体"/>
                <w:color w:val="000000"/>
                <w:kern w:val="0"/>
                <w:sz w:val="18"/>
                <w:szCs w:val="18"/>
              </w:rPr>
              <w:t>.</w:t>
            </w:r>
            <w:r>
              <w:rPr>
                <w:rFonts w:cs="宋体"/>
                <w:color w:val="000000"/>
                <w:kern w:val="0"/>
                <w:sz w:val="18"/>
                <w:szCs w:val="18"/>
              </w:rPr>
              <w:t>5</w:t>
            </w:r>
            <w:r>
              <w:rPr>
                <w:rFonts w:ascii="Times" w:hAnsi="Times" w:cs="宋体"/>
                <w:color w:val="000000"/>
                <w:kern w:val="0"/>
                <w:sz w:val="18"/>
                <w:szCs w:val="18"/>
              </w:rPr>
              <w:t>-</w:t>
            </w:r>
            <w:r>
              <w:rPr>
                <w:rFonts w:cs="宋体"/>
                <w:color w:val="000000"/>
                <w:kern w:val="0"/>
                <w:sz w:val="18"/>
                <w:szCs w:val="18"/>
              </w:rPr>
              <w:t>2016</w:t>
            </w:r>
          </w:p>
        </w:tc>
        <w:tc>
          <w:tcPr>
            <w:tcW w:w="1589" w:type="pct"/>
            <w:tcBorders>
              <w:top w:val="single" w:sz="4" w:space="0" w:color="auto"/>
              <w:left w:val="single" w:sz="4" w:space="0" w:color="auto"/>
              <w:bottom w:val="single" w:sz="4" w:space="0" w:color="auto"/>
              <w:right w:val="single" w:sz="4" w:space="0" w:color="auto"/>
            </w:tcBorders>
            <w:vAlign w:val="center"/>
          </w:tcPr>
          <w:p w:rsidR="004C2662" w:rsidRDefault="006B5124">
            <w:pPr>
              <w:widowControl/>
              <w:autoSpaceDE w:val="0"/>
              <w:autoSpaceDN w:val="0"/>
              <w:jc w:val="center"/>
              <w:rPr>
                <w:rFonts w:ascii="Times" w:hAnsi="Times" w:cs="宋体"/>
                <w:color w:val="000000"/>
                <w:kern w:val="0"/>
                <w:sz w:val="18"/>
                <w:szCs w:val="18"/>
              </w:rPr>
            </w:pPr>
            <w:r>
              <w:rPr>
                <w:rFonts w:ascii="Times" w:hAnsi="Times" w:cs="宋体"/>
                <w:color w:val="000000"/>
                <w:kern w:val="0"/>
                <w:sz w:val="18"/>
                <w:szCs w:val="18"/>
              </w:rPr>
              <w:t xml:space="preserve">GB </w:t>
            </w:r>
            <w:r>
              <w:rPr>
                <w:rFonts w:cs="宋体"/>
                <w:color w:val="000000"/>
                <w:kern w:val="0"/>
                <w:sz w:val="18"/>
                <w:szCs w:val="18"/>
              </w:rPr>
              <w:t>4806</w:t>
            </w:r>
            <w:r>
              <w:rPr>
                <w:rFonts w:ascii="Times" w:hAnsi="Times" w:cs="宋体"/>
                <w:color w:val="000000"/>
                <w:kern w:val="0"/>
                <w:sz w:val="18"/>
                <w:szCs w:val="18"/>
              </w:rPr>
              <w:t>.</w:t>
            </w:r>
            <w:r>
              <w:rPr>
                <w:rFonts w:cs="宋体"/>
                <w:color w:val="000000"/>
                <w:kern w:val="0"/>
                <w:sz w:val="18"/>
                <w:szCs w:val="18"/>
              </w:rPr>
              <w:t>5</w:t>
            </w:r>
            <w:r>
              <w:rPr>
                <w:rFonts w:ascii="Times" w:hAnsi="Times" w:cs="宋体"/>
                <w:color w:val="000000"/>
                <w:kern w:val="0"/>
                <w:sz w:val="18"/>
                <w:szCs w:val="18"/>
              </w:rPr>
              <w:t>-</w:t>
            </w:r>
            <w:r>
              <w:rPr>
                <w:rFonts w:cs="宋体"/>
                <w:color w:val="000000"/>
                <w:kern w:val="0"/>
                <w:sz w:val="18"/>
                <w:szCs w:val="18"/>
              </w:rPr>
              <w:t>2016</w:t>
            </w:r>
          </w:p>
        </w:tc>
      </w:tr>
      <w:tr w:rsidR="004C2662" w:rsidTr="005C0A8F">
        <w:trPr>
          <w:cantSplit/>
          <w:trHeight w:val="454"/>
          <w:jc w:val="center"/>
        </w:trPr>
        <w:tc>
          <w:tcPr>
            <w:tcW w:w="467" w:type="pct"/>
            <w:tcBorders>
              <w:top w:val="single" w:sz="6" w:space="0" w:color="auto"/>
              <w:left w:val="single" w:sz="6" w:space="0" w:color="auto"/>
              <w:bottom w:val="single" w:sz="6" w:space="0" w:color="auto"/>
              <w:right w:val="single" w:sz="6" w:space="0" w:color="auto"/>
            </w:tcBorders>
            <w:vAlign w:val="center"/>
          </w:tcPr>
          <w:p w:rsidR="004C2662" w:rsidRDefault="006B5124">
            <w:pPr>
              <w:widowControl/>
              <w:autoSpaceDE w:val="0"/>
              <w:autoSpaceDN w:val="0"/>
              <w:jc w:val="center"/>
              <w:rPr>
                <w:rFonts w:ascii="宋体" w:hAnsi="宋体"/>
                <w:kern w:val="0"/>
                <w:sz w:val="18"/>
                <w:szCs w:val="18"/>
              </w:rPr>
            </w:pPr>
            <w:r>
              <w:rPr>
                <w:rFonts w:ascii="Times" w:hAnsi="Times" w:cs="宋体" w:hint="eastAsia"/>
                <w:color w:val="000000"/>
                <w:kern w:val="0"/>
                <w:sz w:val="18"/>
                <w:szCs w:val="18"/>
              </w:rPr>
              <w:t>2</w:t>
            </w:r>
          </w:p>
        </w:tc>
        <w:tc>
          <w:tcPr>
            <w:tcW w:w="1271" w:type="pct"/>
            <w:tcBorders>
              <w:top w:val="single" w:sz="4" w:space="0" w:color="auto"/>
              <w:left w:val="single" w:sz="4" w:space="0" w:color="auto"/>
              <w:bottom w:val="single" w:sz="4" w:space="0" w:color="auto"/>
              <w:right w:val="single" w:sz="4" w:space="0" w:color="auto"/>
            </w:tcBorders>
            <w:vAlign w:val="center"/>
          </w:tcPr>
          <w:p w:rsidR="004C2662" w:rsidRDefault="006B5124">
            <w:pPr>
              <w:widowControl/>
              <w:autoSpaceDE w:val="0"/>
              <w:autoSpaceDN w:val="0"/>
              <w:jc w:val="center"/>
              <w:rPr>
                <w:rFonts w:ascii="宋体" w:hAnsi="宋体"/>
                <w:sz w:val="18"/>
                <w:szCs w:val="18"/>
              </w:rPr>
            </w:pPr>
            <w:r>
              <w:rPr>
                <w:rFonts w:ascii="Times" w:hAnsi="宋体" w:cs="宋体"/>
                <w:color w:val="000000"/>
                <w:kern w:val="0"/>
                <w:sz w:val="18"/>
                <w:szCs w:val="18"/>
              </w:rPr>
              <w:t>铅（</w:t>
            </w:r>
            <w:r>
              <w:rPr>
                <w:rFonts w:ascii="Times" w:hAnsi="Times" w:cs="宋体"/>
                <w:color w:val="000000"/>
                <w:kern w:val="0"/>
                <w:sz w:val="18"/>
                <w:szCs w:val="18"/>
              </w:rPr>
              <w:t>Pb</w:t>
            </w:r>
            <w:r>
              <w:rPr>
                <w:rFonts w:ascii="Times" w:hAnsi="宋体" w:cs="宋体"/>
                <w:color w:val="000000"/>
                <w:kern w:val="0"/>
                <w:sz w:val="18"/>
                <w:szCs w:val="18"/>
              </w:rPr>
              <w:t>）</w:t>
            </w:r>
          </w:p>
        </w:tc>
        <w:tc>
          <w:tcPr>
            <w:tcW w:w="1671" w:type="pct"/>
            <w:tcBorders>
              <w:top w:val="single" w:sz="6" w:space="0" w:color="auto"/>
              <w:left w:val="single" w:sz="4" w:space="0" w:color="auto"/>
              <w:bottom w:val="single" w:sz="6" w:space="0" w:color="auto"/>
              <w:right w:val="single" w:sz="4" w:space="0" w:color="auto"/>
            </w:tcBorders>
            <w:vAlign w:val="center"/>
          </w:tcPr>
          <w:p w:rsidR="004C2662" w:rsidRDefault="006B5124">
            <w:pPr>
              <w:widowControl/>
              <w:autoSpaceDE w:val="0"/>
              <w:autoSpaceDN w:val="0"/>
              <w:jc w:val="center"/>
              <w:rPr>
                <w:rFonts w:ascii="宋体"/>
                <w:sz w:val="18"/>
                <w:szCs w:val="18"/>
              </w:rPr>
            </w:pPr>
            <w:r>
              <w:rPr>
                <w:rFonts w:ascii="Times" w:hAnsi="Times" w:cs="宋体"/>
                <w:color w:val="000000"/>
                <w:kern w:val="0"/>
                <w:sz w:val="18"/>
                <w:szCs w:val="18"/>
              </w:rPr>
              <w:t xml:space="preserve">GB </w:t>
            </w:r>
            <w:r>
              <w:rPr>
                <w:rFonts w:cs="宋体"/>
                <w:color w:val="000000"/>
                <w:kern w:val="0"/>
                <w:sz w:val="18"/>
                <w:szCs w:val="18"/>
              </w:rPr>
              <w:t>4806</w:t>
            </w:r>
            <w:r>
              <w:rPr>
                <w:rFonts w:ascii="Times" w:hAnsi="Times" w:cs="宋体"/>
                <w:color w:val="000000"/>
                <w:kern w:val="0"/>
                <w:sz w:val="18"/>
                <w:szCs w:val="18"/>
              </w:rPr>
              <w:t>.</w:t>
            </w:r>
            <w:r>
              <w:rPr>
                <w:rFonts w:cs="宋体"/>
                <w:color w:val="000000"/>
                <w:kern w:val="0"/>
                <w:sz w:val="18"/>
                <w:szCs w:val="18"/>
              </w:rPr>
              <w:t>5</w:t>
            </w:r>
            <w:r>
              <w:rPr>
                <w:rFonts w:ascii="Times" w:hAnsi="Times" w:cs="宋体"/>
                <w:color w:val="000000"/>
                <w:kern w:val="0"/>
                <w:sz w:val="18"/>
                <w:szCs w:val="18"/>
              </w:rPr>
              <w:t>-</w:t>
            </w:r>
            <w:r>
              <w:rPr>
                <w:rFonts w:cs="宋体"/>
                <w:color w:val="000000"/>
                <w:kern w:val="0"/>
                <w:sz w:val="18"/>
                <w:szCs w:val="18"/>
              </w:rPr>
              <w:t>2016</w:t>
            </w:r>
          </w:p>
        </w:tc>
        <w:tc>
          <w:tcPr>
            <w:tcW w:w="2657" w:type="dxa"/>
            <w:tcBorders>
              <w:top w:val="single" w:sz="4" w:space="0" w:color="auto"/>
              <w:left w:val="single" w:sz="4" w:space="0" w:color="auto"/>
              <w:bottom w:val="single" w:sz="4" w:space="0" w:color="auto"/>
              <w:right w:val="single" w:sz="4" w:space="0" w:color="auto"/>
            </w:tcBorders>
            <w:vAlign w:val="center"/>
          </w:tcPr>
          <w:p w:rsidR="004C2662" w:rsidRDefault="006B5124">
            <w:pPr>
              <w:widowControl/>
              <w:autoSpaceDE w:val="0"/>
              <w:autoSpaceDN w:val="0"/>
              <w:jc w:val="center"/>
              <w:rPr>
                <w:rFonts w:ascii="Times" w:hAnsi="Times" w:cs="宋体"/>
                <w:color w:val="000000"/>
                <w:kern w:val="0"/>
                <w:sz w:val="18"/>
                <w:szCs w:val="18"/>
              </w:rPr>
            </w:pPr>
            <w:r>
              <w:rPr>
                <w:rFonts w:ascii="Times" w:hAnsi="Times" w:cs="宋体"/>
                <w:color w:val="000000"/>
                <w:kern w:val="0"/>
                <w:sz w:val="18"/>
                <w:szCs w:val="18"/>
              </w:rPr>
              <w:t>GB 31604.34-2016</w:t>
            </w:r>
          </w:p>
          <w:p w:rsidR="004C2662" w:rsidRDefault="006B5124">
            <w:pPr>
              <w:widowControl/>
              <w:autoSpaceDE w:val="0"/>
              <w:autoSpaceDN w:val="0"/>
              <w:jc w:val="center"/>
              <w:rPr>
                <w:rFonts w:ascii="宋体"/>
                <w:sz w:val="18"/>
                <w:szCs w:val="18"/>
              </w:rPr>
            </w:pPr>
            <w:r>
              <w:rPr>
                <w:rFonts w:ascii="Times" w:hAnsi="Times" w:cs="宋体"/>
                <w:color w:val="000000"/>
                <w:kern w:val="0"/>
                <w:sz w:val="18"/>
                <w:szCs w:val="18"/>
              </w:rPr>
              <w:t xml:space="preserve">GB </w:t>
            </w:r>
            <w:r>
              <w:rPr>
                <w:rFonts w:cs="宋体"/>
                <w:color w:val="000000"/>
                <w:kern w:val="0"/>
                <w:sz w:val="18"/>
                <w:szCs w:val="18"/>
              </w:rPr>
              <w:t>31604</w:t>
            </w:r>
            <w:r>
              <w:rPr>
                <w:rFonts w:ascii="Times" w:hAnsi="Times" w:cs="宋体"/>
                <w:color w:val="000000"/>
                <w:kern w:val="0"/>
                <w:sz w:val="18"/>
                <w:szCs w:val="18"/>
              </w:rPr>
              <w:t>.</w:t>
            </w:r>
            <w:r>
              <w:rPr>
                <w:rFonts w:cs="宋体"/>
                <w:color w:val="000000"/>
                <w:kern w:val="0"/>
                <w:sz w:val="18"/>
                <w:szCs w:val="18"/>
              </w:rPr>
              <w:t>49</w:t>
            </w:r>
            <w:r>
              <w:rPr>
                <w:rFonts w:ascii="Times" w:hAnsi="Times" w:cs="宋体"/>
                <w:color w:val="000000"/>
                <w:kern w:val="0"/>
                <w:sz w:val="18"/>
                <w:szCs w:val="18"/>
              </w:rPr>
              <w:t>-</w:t>
            </w:r>
            <w:r>
              <w:rPr>
                <w:rFonts w:cs="宋体"/>
                <w:color w:val="000000"/>
                <w:kern w:val="0"/>
                <w:sz w:val="18"/>
                <w:szCs w:val="18"/>
              </w:rPr>
              <w:t>2023</w:t>
            </w:r>
          </w:p>
        </w:tc>
      </w:tr>
      <w:tr w:rsidR="004C2662" w:rsidTr="005C0A8F">
        <w:trPr>
          <w:cantSplit/>
          <w:trHeight w:val="454"/>
          <w:jc w:val="center"/>
        </w:trPr>
        <w:tc>
          <w:tcPr>
            <w:tcW w:w="467" w:type="pct"/>
            <w:tcBorders>
              <w:top w:val="single" w:sz="6" w:space="0" w:color="auto"/>
              <w:left w:val="single" w:sz="6" w:space="0" w:color="auto"/>
              <w:bottom w:val="single" w:sz="6" w:space="0" w:color="auto"/>
              <w:right w:val="single" w:sz="6" w:space="0" w:color="auto"/>
            </w:tcBorders>
            <w:vAlign w:val="center"/>
          </w:tcPr>
          <w:p w:rsidR="004C2662" w:rsidRDefault="006B5124">
            <w:pPr>
              <w:widowControl/>
              <w:autoSpaceDE w:val="0"/>
              <w:autoSpaceDN w:val="0"/>
              <w:jc w:val="center"/>
              <w:rPr>
                <w:rFonts w:ascii="宋体" w:hAnsi="宋体"/>
                <w:kern w:val="0"/>
                <w:sz w:val="18"/>
                <w:szCs w:val="18"/>
              </w:rPr>
            </w:pPr>
            <w:r>
              <w:rPr>
                <w:rFonts w:cs="宋体" w:hint="eastAsia"/>
                <w:color w:val="000000"/>
                <w:kern w:val="0"/>
                <w:sz w:val="18"/>
                <w:szCs w:val="18"/>
              </w:rPr>
              <w:t>3</w:t>
            </w:r>
          </w:p>
        </w:tc>
        <w:tc>
          <w:tcPr>
            <w:tcW w:w="1271" w:type="pct"/>
            <w:tcBorders>
              <w:top w:val="single" w:sz="4" w:space="0" w:color="auto"/>
              <w:left w:val="single" w:sz="4" w:space="0" w:color="auto"/>
              <w:bottom w:val="single" w:sz="4" w:space="0" w:color="auto"/>
              <w:right w:val="single" w:sz="4" w:space="0" w:color="auto"/>
            </w:tcBorders>
            <w:vAlign w:val="center"/>
          </w:tcPr>
          <w:p w:rsidR="004C2662" w:rsidRDefault="006B5124">
            <w:pPr>
              <w:widowControl/>
              <w:autoSpaceDE w:val="0"/>
              <w:autoSpaceDN w:val="0"/>
              <w:jc w:val="center"/>
              <w:rPr>
                <w:rFonts w:ascii="宋体" w:hAnsi="宋体"/>
                <w:sz w:val="18"/>
                <w:szCs w:val="18"/>
              </w:rPr>
            </w:pPr>
            <w:r>
              <w:rPr>
                <w:rFonts w:ascii="Times" w:hAnsi="宋体" w:cs="宋体"/>
                <w:color w:val="000000"/>
                <w:kern w:val="0"/>
                <w:sz w:val="18"/>
                <w:szCs w:val="18"/>
              </w:rPr>
              <w:t>镉（</w:t>
            </w:r>
            <w:r>
              <w:rPr>
                <w:rFonts w:ascii="Times" w:hAnsi="Times" w:cs="宋体"/>
                <w:color w:val="000000"/>
                <w:kern w:val="0"/>
                <w:sz w:val="18"/>
                <w:szCs w:val="18"/>
              </w:rPr>
              <w:t>Cd</w:t>
            </w:r>
            <w:r>
              <w:rPr>
                <w:rFonts w:ascii="Times" w:hAnsi="宋体" w:cs="宋体"/>
                <w:color w:val="000000"/>
                <w:kern w:val="0"/>
                <w:sz w:val="18"/>
                <w:szCs w:val="18"/>
              </w:rPr>
              <w:t>）</w:t>
            </w:r>
          </w:p>
        </w:tc>
        <w:tc>
          <w:tcPr>
            <w:tcW w:w="1671" w:type="pct"/>
            <w:tcBorders>
              <w:top w:val="single" w:sz="6" w:space="0" w:color="auto"/>
              <w:left w:val="single" w:sz="4" w:space="0" w:color="auto"/>
              <w:bottom w:val="single" w:sz="6" w:space="0" w:color="auto"/>
              <w:right w:val="single" w:sz="4" w:space="0" w:color="auto"/>
            </w:tcBorders>
            <w:vAlign w:val="center"/>
          </w:tcPr>
          <w:p w:rsidR="004C2662" w:rsidRDefault="006B5124">
            <w:pPr>
              <w:widowControl/>
              <w:autoSpaceDE w:val="0"/>
              <w:autoSpaceDN w:val="0"/>
              <w:jc w:val="center"/>
              <w:rPr>
                <w:rFonts w:ascii="宋体"/>
                <w:sz w:val="18"/>
                <w:szCs w:val="18"/>
              </w:rPr>
            </w:pPr>
            <w:r>
              <w:rPr>
                <w:rFonts w:ascii="Times" w:hAnsi="Times" w:cs="宋体"/>
                <w:color w:val="000000"/>
                <w:kern w:val="0"/>
                <w:sz w:val="18"/>
                <w:szCs w:val="18"/>
              </w:rPr>
              <w:t xml:space="preserve">GB </w:t>
            </w:r>
            <w:r>
              <w:rPr>
                <w:rFonts w:cs="宋体"/>
                <w:color w:val="000000"/>
                <w:kern w:val="0"/>
                <w:sz w:val="18"/>
                <w:szCs w:val="18"/>
              </w:rPr>
              <w:t>4806</w:t>
            </w:r>
            <w:r>
              <w:rPr>
                <w:rFonts w:ascii="Times" w:hAnsi="Times" w:cs="宋体"/>
                <w:color w:val="000000"/>
                <w:kern w:val="0"/>
                <w:sz w:val="18"/>
                <w:szCs w:val="18"/>
              </w:rPr>
              <w:t>.</w:t>
            </w:r>
            <w:r>
              <w:rPr>
                <w:rFonts w:cs="宋体"/>
                <w:color w:val="000000"/>
                <w:kern w:val="0"/>
                <w:sz w:val="18"/>
                <w:szCs w:val="18"/>
              </w:rPr>
              <w:t>5</w:t>
            </w:r>
            <w:r>
              <w:rPr>
                <w:rFonts w:ascii="Times" w:hAnsi="Times" w:cs="宋体"/>
                <w:color w:val="000000"/>
                <w:kern w:val="0"/>
                <w:sz w:val="18"/>
                <w:szCs w:val="18"/>
              </w:rPr>
              <w:t>-</w:t>
            </w:r>
            <w:r>
              <w:rPr>
                <w:rFonts w:cs="宋体"/>
                <w:color w:val="000000"/>
                <w:kern w:val="0"/>
                <w:sz w:val="18"/>
                <w:szCs w:val="18"/>
              </w:rPr>
              <w:t>2016</w:t>
            </w:r>
          </w:p>
        </w:tc>
        <w:tc>
          <w:tcPr>
            <w:tcW w:w="2657" w:type="dxa"/>
            <w:tcBorders>
              <w:top w:val="single" w:sz="4" w:space="0" w:color="auto"/>
              <w:left w:val="single" w:sz="4" w:space="0" w:color="auto"/>
              <w:bottom w:val="single" w:sz="4" w:space="0" w:color="auto"/>
              <w:right w:val="single" w:sz="4" w:space="0" w:color="auto"/>
            </w:tcBorders>
            <w:vAlign w:val="center"/>
          </w:tcPr>
          <w:p w:rsidR="004C2662" w:rsidRDefault="006B5124">
            <w:pPr>
              <w:widowControl/>
              <w:autoSpaceDE w:val="0"/>
              <w:autoSpaceDN w:val="0"/>
              <w:jc w:val="center"/>
              <w:rPr>
                <w:rFonts w:ascii="Times" w:hAnsi="Times" w:cs="宋体"/>
                <w:color w:val="000000"/>
                <w:kern w:val="0"/>
                <w:sz w:val="18"/>
                <w:szCs w:val="18"/>
              </w:rPr>
            </w:pPr>
            <w:r>
              <w:rPr>
                <w:rFonts w:ascii="Times" w:hAnsi="Times" w:cs="宋体"/>
                <w:color w:val="000000"/>
                <w:kern w:val="0"/>
                <w:sz w:val="18"/>
                <w:szCs w:val="18"/>
              </w:rPr>
              <w:t>GB 31604.24-2016</w:t>
            </w:r>
          </w:p>
          <w:p w:rsidR="004C2662" w:rsidRDefault="006B5124">
            <w:pPr>
              <w:widowControl/>
              <w:autoSpaceDE w:val="0"/>
              <w:autoSpaceDN w:val="0"/>
              <w:jc w:val="center"/>
              <w:rPr>
                <w:rFonts w:ascii="宋体"/>
                <w:sz w:val="18"/>
                <w:szCs w:val="18"/>
              </w:rPr>
            </w:pPr>
            <w:r>
              <w:rPr>
                <w:rFonts w:ascii="Times" w:hAnsi="Times" w:cs="宋体"/>
                <w:color w:val="000000"/>
                <w:kern w:val="0"/>
                <w:sz w:val="18"/>
                <w:szCs w:val="18"/>
              </w:rPr>
              <w:t xml:space="preserve">GB </w:t>
            </w:r>
            <w:r>
              <w:rPr>
                <w:rFonts w:cs="宋体"/>
                <w:color w:val="000000"/>
                <w:kern w:val="0"/>
                <w:sz w:val="18"/>
                <w:szCs w:val="18"/>
              </w:rPr>
              <w:t>31604</w:t>
            </w:r>
            <w:r>
              <w:rPr>
                <w:rFonts w:ascii="Times" w:hAnsi="Times" w:cs="宋体"/>
                <w:color w:val="000000"/>
                <w:kern w:val="0"/>
                <w:sz w:val="18"/>
                <w:szCs w:val="18"/>
              </w:rPr>
              <w:t>.</w:t>
            </w:r>
            <w:r>
              <w:rPr>
                <w:rFonts w:cs="宋体"/>
                <w:color w:val="000000"/>
                <w:kern w:val="0"/>
                <w:sz w:val="18"/>
                <w:szCs w:val="18"/>
              </w:rPr>
              <w:t>49</w:t>
            </w:r>
            <w:r>
              <w:rPr>
                <w:rFonts w:ascii="Times" w:hAnsi="Times" w:cs="宋体"/>
                <w:color w:val="000000"/>
                <w:kern w:val="0"/>
                <w:sz w:val="18"/>
                <w:szCs w:val="18"/>
              </w:rPr>
              <w:t>-</w:t>
            </w:r>
            <w:r>
              <w:rPr>
                <w:rFonts w:cs="宋体"/>
                <w:color w:val="000000"/>
                <w:kern w:val="0"/>
                <w:sz w:val="18"/>
                <w:szCs w:val="18"/>
              </w:rPr>
              <w:t>2023</w:t>
            </w:r>
          </w:p>
        </w:tc>
      </w:tr>
      <w:tr w:rsidR="004C2662" w:rsidTr="005C0A8F">
        <w:trPr>
          <w:cantSplit/>
          <w:trHeight w:val="454"/>
          <w:jc w:val="center"/>
        </w:trPr>
        <w:tc>
          <w:tcPr>
            <w:tcW w:w="467" w:type="pct"/>
            <w:tcBorders>
              <w:top w:val="single" w:sz="6" w:space="0" w:color="auto"/>
              <w:left w:val="single" w:sz="6" w:space="0" w:color="auto"/>
              <w:bottom w:val="single" w:sz="6" w:space="0" w:color="auto"/>
              <w:right w:val="single" w:sz="6" w:space="0" w:color="auto"/>
            </w:tcBorders>
            <w:vAlign w:val="center"/>
          </w:tcPr>
          <w:p w:rsidR="004C2662" w:rsidRDefault="006B5124">
            <w:pPr>
              <w:widowControl/>
              <w:autoSpaceDE w:val="0"/>
              <w:autoSpaceDN w:val="0"/>
              <w:jc w:val="center"/>
              <w:rPr>
                <w:rFonts w:cs="宋体"/>
                <w:color w:val="000000"/>
                <w:kern w:val="0"/>
                <w:sz w:val="18"/>
                <w:szCs w:val="18"/>
              </w:rPr>
            </w:pPr>
            <w:r>
              <w:rPr>
                <w:rFonts w:cs="宋体" w:hint="eastAsia"/>
                <w:color w:val="000000"/>
                <w:kern w:val="0"/>
                <w:sz w:val="18"/>
                <w:szCs w:val="18"/>
              </w:rPr>
              <w:t>4</w:t>
            </w:r>
          </w:p>
        </w:tc>
        <w:tc>
          <w:tcPr>
            <w:tcW w:w="1271" w:type="pct"/>
            <w:tcBorders>
              <w:top w:val="single" w:sz="4" w:space="0" w:color="auto"/>
              <w:left w:val="single" w:sz="4" w:space="0" w:color="auto"/>
              <w:bottom w:val="single" w:sz="4" w:space="0" w:color="auto"/>
              <w:right w:val="single" w:sz="4" w:space="0" w:color="auto"/>
            </w:tcBorders>
            <w:vAlign w:val="center"/>
          </w:tcPr>
          <w:p w:rsidR="004C2662" w:rsidRDefault="006B5124">
            <w:pPr>
              <w:widowControl/>
              <w:autoSpaceDE w:val="0"/>
              <w:autoSpaceDN w:val="0"/>
              <w:jc w:val="center"/>
              <w:rPr>
                <w:rFonts w:ascii="Times" w:hAnsi="宋体" w:cs="宋体"/>
                <w:color w:val="000000"/>
                <w:kern w:val="0"/>
                <w:sz w:val="18"/>
                <w:szCs w:val="18"/>
              </w:rPr>
            </w:pPr>
            <w:r>
              <w:rPr>
                <w:rFonts w:ascii="Times" w:hAnsi="宋体" w:cs="宋体"/>
                <w:color w:val="000000"/>
                <w:kern w:val="0"/>
                <w:sz w:val="18"/>
                <w:szCs w:val="18"/>
              </w:rPr>
              <w:t>铅（</w:t>
            </w:r>
            <w:r>
              <w:rPr>
                <w:rFonts w:ascii="Times" w:hAnsi="Times" w:cs="宋体"/>
                <w:color w:val="000000"/>
                <w:kern w:val="0"/>
                <w:sz w:val="18"/>
                <w:szCs w:val="18"/>
              </w:rPr>
              <w:t>Pb</w:t>
            </w:r>
            <w:r>
              <w:rPr>
                <w:rFonts w:ascii="Times" w:hAnsi="宋体" w:cs="宋体"/>
                <w:color w:val="000000"/>
                <w:kern w:val="0"/>
                <w:sz w:val="18"/>
                <w:szCs w:val="18"/>
              </w:rPr>
              <w:t>）</w:t>
            </w:r>
            <w:r>
              <w:rPr>
                <w:rFonts w:ascii="Times" w:hAnsi="宋体" w:cs="宋体" w:hint="eastAsia"/>
                <w:color w:val="000000"/>
                <w:kern w:val="0"/>
                <w:sz w:val="18"/>
                <w:szCs w:val="18"/>
              </w:rPr>
              <w:t>（口缘要求）</w:t>
            </w:r>
          </w:p>
        </w:tc>
        <w:tc>
          <w:tcPr>
            <w:tcW w:w="1671" w:type="pct"/>
            <w:tcBorders>
              <w:top w:val="single" w:sz="6" w:space="0" w:color="auto"/>
              <w:left w:val="single" w:sz="4" w:space="0" w:color="auto"/>
              <w:bottom w:val="single" w:sz="6" w:space="0" w:color="auto"/>
              <w:right w:val="single" w:sz="4" w:space="0" w:color="auto"/>
            </w:tcBorders>
            <w:vAlign w:val="center"/>
          </w:tcPr>
          <w:p w:rsidR="004C2662" w:rsidRDefault="006B5124">
            <w:pPr>
              <w:widowControl/>
              <w:autoSpaceDE w:val="0"/>
              <w:autoSpaceDN w:val="0"/>
              <w:jc w:val="center"/>
              <w:rPr>
                <w:rFonts w:ascii="Times" w:hAnsi="宋体" w:cs="宋体"/>
                <w:color w:val="000000"/>
                <w:kern w:val="0"/>
                <w:sz w:val="18"/>
                <w:szCs w:val="18"/>
              </w:rPr>
            </w:pPr>
            <w:r>
              <w:rPr>
                <w:rFonts w:ascii="Times" w:hAnsi="Times" w:cs="宋体"/>
                <w:color w:val="000000"/>
                <w:kern w:val="0"/>
                <w:sz w:val="18"/>
                <w:szCs w:val="18"/>
              </w:rPr>
              <w:t xml:space="preserve">GB </w:t>
            </w:r>
            <w:r>
              <w:rPr>
                <w:rFonts w:cs="宋体"/>
                <w:color w:val="000000"/>
                <w:kern w:val="0"/>
                <w:sz w:val="18"/>
                <w:szCs w:val="18"/>
              </w:rPr>
              <w:t>4806</w:t>
            </w:r>
            <w:r>
              <w:rPr>
                <w:rFonts w:ascii="Times" w:hAnsi="Times" w:cs="宋体"/>
                <w:color w:val="000000"/>
                <w:kern w:val="0"/>
                <w:sz w:val="18"/>
                <w:szCs w:val="18"/>
              </w:rPr>
              <w:t>.</w:t>
            </w:r>
            <w:r>
              <w:rPr>
                <w:rFonts w:cs="宋体"/>
                <w:color w:val="000000"/>
                <w:kern w:val="0"/>
                <w:sz w:val="18"/>
                <w:szCs w:val="18"/>
              </w:rPr>
              <w:t>5</w:t>
            </w:r>
            <w:r>
              <w:rPr>
                <w:rFonts w:ascii="Times" w:hAnsi="Times" w:cs="宋体"/>
                <w:color w:val="000000"/>
                <w:kern w:val="0"/>
                <w:sz w:val="18"/>
                <w:szCs w:val="18"/>
              </w:rPr>
              <w:t>-</w:t>
            </w:r>
            <w:r>
              <w:rPr>
                <w:rFonts w:cs="宋体"/>
                <w:color w:val="000000"/>
                <w:kern w:val="0"/>
                <w:sz w:val="18"/>
                <w:szCs w:val="18"/>
              </w:rPr>
              <w:t>2016</w:t>
            </w:r>
          </w:p>
        </w:tc>
        <w:tc>
          <w:tcPr>
            <w:tcW w:w="2657" w:type="dxa"/>
            <w:tcBorders>
              <w:top w:val="single" w:sz="4" w:space="0" w:color="auto"/>
              <w:left w:val="single" w:sz="4" w:space="0" w:color="auto"/>
              <w:bottom w:val="single" w:sz="4" w:space="0" w:color="auto"/>
              <w:right w:val="single" w:sz="4" w:space="0" w:color="auto"/>
            </w:tcBorders>
            <w:vAlign w:val="center"/>
          </w:tcPr>
          <w:p w:rsidR="004C2662" w:rsidRDefault="006B5124">
            <w:pPr>
              <w:widowControl/>
              <w:autoSpaceDE w:val="0"/>
              <w:autoSpaceDN w:val="0"/>
              <w:jc w:val="center"/>
              <w:rPr>
                <w:rFonts w:ascii="Times" w:hAnsi="Times" w:cs="宋体"/>
                <w:color w:val="000000"/>
                <w:kern w:val="0"/>
                <w:sz w:val="18"/>
                <w:szCs w:val="18"/>
              </w:rPr>
            </w:pPr>
            <w:r>
              <w:rPr>
                <w:rFonts w:ascii="Times" w:hAnsi="Times" w:cs="宋体"/>
                <w:color w:val="000000"/>
                <w:kern w:val="0"/>
                <w:sz w:val="18"/>
                <w:szCs w:val="18"/>
              </w:rPr>
              <w:t>GB 31604.34-2016</w:t>
            </w:r>
          </w:p>
          <w:p w:rsidR="004C2662" w:rsidRDefault="006B5124">
            <w:pPr>
              <w:widowControl/>
              <w:autoSpaceDE w:val="0"/>
              <w:autoSpaceDN w:val="0"/>
              <w:jc w:val="center"/>
              <w:rPr>
                <w:rFonts w:ascii="Times" w:hAnsi="Times" w:cs="宋体"/>
                <w:color w:val="000000"/>
                <w:kern w:val="0"/>
                <w:sz w:val="18"/>
                <w:szCs w:val="18"/>
              </w:rPr>
            </w:pPr>
            <w:r>
              <w:rPr>
                <w:rFonts w:ascii="Times" w:hAnsi="Times" w:cs="宋体"/>
                <w:color w:val="000000"/>
                <w:kern w:val="0"/>
                <w:sz w:val="18"/>
                <w:szCs w:val="18"/>
              </w:rPr>
              <w:t xml:space="preserve">GB </w:t>
            </w:r>
            <w:r>
              <w:rPr>
                <w:rFonts w:cs="宋体"/>
                <w:color w:val="000000"/>
                <w:kern w:val="0"/>
                <w:sz w:val="18"/>
                <w:szCs w:val="18"/>
              </w:rPr>
              <w:t>31604</w:t>
            </w:r>
            <w:r>
              <w:rPr>
                <w:rFonts w:ascii="Times" w:hAnsi="Times" w:cs="宋体"/>
                <w:color w:val="000000"/>
                <w:kern w:val="0"/>
                <w:sz w:val="18"/>
                <w:szCs w:val="18"/>
              </w:rPr>
              <w:t>.</w:t>
            </w:r>
            <w:r>
              <w:rPr>
                <w:rFonts w:cs="宋体"/>
                <w:color w:val="000000"/>
                <w:kern w:val="0"/>
                <w:sz w:val="18"/>
                <w:szCs w:val="18"/>
              </w:rPr>
              <w:t>49</w:t>
            </w:r>
            <w:r>
              <w:rPr>
                <w:rFonts w:ascii="Times" w:hAnsi="Times" w:cs="宋体"/>
                <w:color w:val="000000"/>
                <w:kern w:val="0"/>
                <w:sz w:val="18"/>
                <w:szCs w:val="18"/>
              </w:rPr>
              <w:t>-</w:t>
            </w:r>
            <w:r>
              <w:rPr>
                <w:rFonts w:cs="宋体"/>
                <w:color w:val="000000"/>
                <w:kern w:val="0"/>
                <w:sz w:val="18"/>
                <w:szCs w:val="18"/>
              </w:rPr>
              <w:t>2023</w:t>
            </w:r>
          </w:p>
        </w:tc>
      </w:tr>
      <w:tr w:rsidR="004C2662" w:rsidTr="005C0A8F">
        <w:trPr>
          <w:cantSplit/>
          <w:trHeight w:val="454"/>
          <w:jc w:val="center"/>
        </w:trPr>
        <w:tc>
          <w:tcPr>
            <w:tcW w:w="467" w:type="pct"/>
            <w:tcBorders>
              <w:top w:val="single" w:sz="6" w:space="0" w:color="auto"/>
              <w:left w:val="single" w:sz="6" w:space="0" w:color="auto"/>
              <w:bottom w:val="single" w:sz="6" w:space="0" w:color="auto"/>
              <w:right w:val="single" w:sz="6" w:space="0" w:color="auto"/>
            </w:tcBorders>
            <w:vAlign w:val="center"/>
          </w:tcPr>
          <w:p w:rsidR="004C2662" w:rsidRDefault="006B5124">
            <w:pPr>
              <w:widowControl/>
              <w:autoSpaceDE w:val="0"/>
              <w:autoSpaceDN w:val="0"/>
              <w:jc w:val="center"/>
              <w:rPr>
                <w:rFonts w:cs="宋体"/>
                <w:color w:val="000000"/>
                <w:kern w:val="0"/>
                <w:sz w:val="18"/>
                <w:szCs w:val="18"/>
              </w:rPr>
            </w:pPr>
            <w:r>
              <w:rPr>
                <w:rFonts w:cs="宋体" w:hint="eastAsia"/>
                <w:color w:val="000000"/>
                <w:kern w:val="0"/>
                <w:sz w:val="18"/>
                <w:szCs w:val="18"/>
              </w:rPr>
              <w:t>5</w:t>
            </w:r>
          </w:p>
        </w:tc>
        <w:tc>
          <w:tcPr>
            <w:tcW w:w="1271" w:type="pct"/>
            <w:tcBorders>
              <w:top w:val="single" w:sz="4" w:space="0" w:color="auto"/>
              <w:left w:val="single" w:sz="4" w:space="0" w:color="auto"/>
              <w:bottom w:val="single" w:sz="4" w:space="0" w:color="auto"/>
              <w:right w:val="single" w:sz="4" w:space="0" w:color="auto"/>
            </w:tcBorders>
            <w:vAlign w:val="center"/>
          </w:tcPr>
          <w:p w:rsidR="004C2662" w:rsidRDefault="006B5124">
            <w:pPr>
              <w:widowControl/>
              <w:autoSpaceDE w:val="0"/>
              <w:autoSpaceDN w:val="0"/>
              <w:jc w:val="center"/>
              <w:rPr>
                <w:rFonts w:ascii="Times" w:hAnsi="宋体" w:cs="宋体"/>
                <w:color w:val="000000"/>
                <w:kern w:val="0"/>
                <w:sz w:val="18"/>
                <w:szCs w:val="18"/>
              </w:rPr>
            </w:pPr>
            <w:r>
              <w:rPr>
                <w:rFonts w:ascii="Times" w:hAnsi="宋体" w:cs="宋体"/>
                <w:color w:val="000000"/>
                <w:kern w:val="0"/>
                <w:sz w:val="18"/>
                <w:szCs w:val="18"/>
              </w:rPr>
              <w:t>镉（</w:t>
            </w:r>
            <w:r>
              <w:rPr>
                <w:rFonts w:ascii="Times" w:hAnsi="Times" w:cs="宋体"/>
                <w:color w:val="000000"/>
                <w:kern w:val="0"/>
                <w:sz w:val="18"/>
                <w:szCs w:val="18"/>
              </w:rPr>
              <w:t>Cd</w:t>
            </w:r>
            <w:r>
              <w:rPr>
                <w:rFonts w:ascii="Times" w:hAnsi="宋体" w:cs="宋体"/>
                <w:color w:val="000000"/>
                <w:kern w:val="0"/>
                <w:sz w:val="18"/>
                <w:szCs w:val="18"/>
              </w:rPr>
              <w:t>）</w:t>
            </w:r>
            <w:r>
              <w:rPr>
                <w:rFonts w:ascii="Times" w:hAnsi="宋体" w:cs="宋体" w:hint="eastAsia"/>
                <w:color w:val="000000"/>
                <w:kern w:val="0"/>
                <w:sz w:val="18"/>
                <w:szCs w:val="18"/>
              </w:rPr>
              <w:t>（口缘要求）</w:t>
            </w:r>
          </w:p>
        </w:tc>
        <w:tc>
          <w:tcPr>
            <w:tcW w:w="1671" w:type="pct"/>
            <w:tcBorders>
              <w:top w:val="single" w:sz="6" w:space="0" w:color="auto"/>
              <w:left w:val="single" w:sz="4" w:space="0" w:color="auto"/>
              <w:bottom w:val="single" w:sz="6" w:space="0" w:color="auto"/>
              <w:right w:val="single" w:sz="4" w:space="0" w:color="auto"/>
            </w:tcBorders>
            <w:vAlign w:val="center"/>
          </w:tcPr>
          <w:p w:rsidR="004C2662" w:rsidRDefault="006B5124">
            <w:pPr>
              <w:widowControl/>
              <w:autoSpaceDE w:val="0"/>
              <w:autoSpaceDN w:val="0"/>
              <w:jc w:val="center"/>
              <w:rPr>
                <w:rFonts w:ascii="Times" w:hAnsi="宋体" w:cs="宋体"/>
                <w:color w:val="000000"/>
                <w:kern w:val="0"/>
                <w:sz w:val="18"/>
                <w:szCs w:val="18"/>
              </w:rPr>
            </w:pPr>
            <w:r>
              <w:rPr>
                <w:rFonts w:ascii="Times" w:hAnsi="Times" w:cs="宋体"/>
                <w:color w:val="000000"/>
                <w:kern w:val="0"/>
                <w:sz w:val="18"/>
                <w:szCs w:val="18"/>
              </w:rPr>
              <w:t xml:space="preserve">GB </w:t>
            </w:r>
            <w:r>
              <w:rPr>
                <w:rFonts w:cs="宋体"/>
                <w:color w:val="000000"/>
                <w:kern w:val="0"/>
                <w:sz w:val="18"/>
                <w:szCs w:val="18"/>
              </w:rPr>
              <w:t>4806</w:t>
            </w:r>
            <w:r>
              <w:rPr>
                <w:rFonts w:ascii="Times" w:hAnsi="Times" w:cs="宋体"/>
                <w:color w:val="000000"/>
                <w:kern w:val="0"/>
                <w:sz w:val="18"/>
                <w:szCs w:val="18"/>
              </w:rPr>
              <w:t>.</w:t>
            </w:r>
            <w:r>
              <w:rPr>
                <w:rFonts w:cs="宋体"/>
                <w:color w:val="000000"/>
                <w:kern w:val="0"/>
                <w:sz w:val="18"/>
                <w:szCs w:val="18"/>
              </w:rPr>
              <w:t>5</w:t>
            </w:r>
            <w:r>
              <w:rPr>
                <w:rFonts w:ascii="Times" w:hAnsi="Times" w:cs="宋体"/>
                <w:color w:val="000000"/>
                <w:kern w:val="0"/>
                <w:sz w:val="18"/>
                <w:szCs w:val="18"/>
              </w:rPr>
              <w:t>-</w:t>
            </w:r>
            <w:r>
              <w:rPr>
                <w:rFonts w:cs="宋体"/>
                <w:color w:val="000000"/>
                <w:kern w:val="0"/>
                <w:sz w:val="18"/>
                <w:szCs w:val="18"/>
              </w:rPr>
              <w:t>2016</w:t>
            </w:r>
          </w:p>
        </w:tc>
        <w:tc>
          <w:tcPr>
            <w:tcW w:w="2657" w:type="dxa"/>
            <w:tcBorders>
              <w:top w:val="single" w:sz="4" w:space="0" w:color="auto"/>
              <w:left w:val="single" w:sz="4" w:space="0" w:color="auto"/>
              <w:bottom w:val="single" w:sz="4" w:space="0" w:color="auto"/>
              <w:right w:val="single" w:sz="4" w:space="0" w:color="auto"/>
            </w:tcBorders>
            <w:vAlign w:val="center"/>
          </w:tcPr>
          <w:p w:rsidR="004C2662" w:rsidRDefault="006B5124">
            <w:pPr>
              <w:widowControl/>
              <w:autoSpaceDE w:val="0"/>
              <w:autoSpaceDN w:val="0"/>
              <w:jc w:val="center"/>
              <w:rPr>
                <w:rFonts w:ascii="Times" w:hAnsi="Times" w:cs="宋体"/>
                <w:color w:val="000000"/>
                <w:kern w:val="0"/>
                <w:sz w:val="18"/>
                <w:szCs w:val="18"/>
              </w:rPr>
            </w:pPr>
            <w:r>
              <w:rPr>
                <w:rFonts w:ascii="Times" w:hAnsi="Times" w:cs="宋体"/>
                <w:color w:val="000000"/>
                <w:kern w:val="0"/>
                <w:sz w:val="18"/>
                <w:szCs w:val="18"/>
              </w:rPr>
              <w:t>GB 31604.24-2016</w:t>
            </w:r>
          </w:p>
          <w:p w:rsidR="004C2662" w:rsidRDefault="006B5124">
            <w:pPr>
              <w:widowControl/>
              <w:autoSpaceDE w:val="0"/>
              <w:autoSpaceDN w:val="0"/>
              <w:jc w:val="center"/>
              <w:rPr>
                <w:rFonts w:ascii="Times" w:hAnsi="Times" w:cs="宋体"/>
                <w:color w:val="000000"/>
                <w:kern w:val="0"/>
                <w:sz w:val="18"/>
                <w:szCs w:val="18"/>
              </w:rPr>
            </w:pPr>
            <w:r>
              <w:rPr>
                <w:rFonts w:ascii="Times" w:hAnsi="Times" w:cs="宋体"/>
                <w:color w:val="000000"/>
                <w:kern w:val="0"/>
                <w:sz w:val="18"/>
                <w:szCs w:val="18"/>
              </w:rPr>
              <w:t xml:space="preserve">GB </w:t>
            </w:r>
            <w:r>
              <w:rPr>
                <w:rFonts w:cs="宋体"/>
                <w:color w:val="000000"/>
                <w:kern w:val="0"/>
                <w:sz w:val="18"/>
                <w:szCs w:val="18"/>
              </w:rPr>
              <w:t>31604</w:t>
            </w:r>
            <w:r>
              <w:rPr>
                <w:rFonts w:ascii="Times" w:hAnsi="Times" w:cs="宋体"/>
                <w:color w:val="000000"/>
                <w:kern w:val="0"/>
                <w:sz w:val="18"/>
                <w:szCs w:val="18"/>
              </w:rPr>
              <w:t>.</w:t>
            </w:r>
            <w:r>
              <w:rPr>
                <w:rFonts w:cs="宋体"/>
                <w:color w:val="000000"/>
                <w:kern w:val="0"/>
                <w:sz w:val="18"/>
                <w:szCs w:val="18"/>
              </w:rPr>
              <w:t>49</w:t>
            </w:r>
            <w:r>
              <w:rPr>
                <w:rFonts w:ascii="Times" w:hAnsi="Times" w:cs="宋体"/>
                <w:color w:val="000000"/>
                <w:kern w:val="0"/>
                <w:sz w:val="18"/>
                <w:szCs w:val="18"/>
              </w:rPr>
              <w:t>-</w:t>
            </w:r>
            <w:r>
              <w:rPr>
                <w:rFonts w:cs="宋体"/>
                <w:color w:val="000000"/>
                <w:kern w:val="0"/>
                <w:sz w:val="18"/>
                <w:szCs w:val="18"/>
              </w:rPr>
              <w:t>2023</w:t>
            </w:r>
          </w:p>
        </w:tc>
      </w:tr>
      <w:tr w:rsidR="004C2662">
        <w:trPr>
          <w:cantSplit/>
          <w:trHeight w:val="454"/>
          <w:jc w:val="center"/>
        </w:trPr>
        <w:tc>
          <w:tcPr>
            <w:tcW w:w="467" w:type="pct"/>
            <w:tcBorders>
              <w:top w:val="single" w:sz="6" w:space="0" w:color="auto"/>
              <w:left w:val="single" w:sz="6" w:space="0" w:color="auto"/>
              <w:bottom w:val="single" w:sz="6" w:space="0" w:color="auto"/>
              <w:right w:val="single" w:sz="6" w:space="0" w:color="auto"/>
            </w:tcBorders>
            <w:vAlign w:val="center"/>
          </w:tcPr>
          <w:p w:rsidR="004C2662" w:rsidRDefault="006B5124">
            <w:pPr>
              <w:widowControl/>
              <w:autoSpaceDE w:val="0"/>
              <w:autoSpaceDN w:val="0"/>
              <w:jc w:val="center"/>
              <w:rPr>
                <w:rFonts w:cs="宋体"/>
                <w:color w:val="000000"/>
                <w:kern w:val="0"/>
                <w:sz w:val="18"/>
                <w:szCs w:val="18"/>
              </w:rPr>
            </w:pPr>
            <w:r>
              <w:rPr>
                <w:rFonts w:cs="宋体" w:hint="eastAsia"/>
                <w:color w:val="000000"/>
                <w:kern w:val="0"/>
                <w:sz w:val="18"/>
                <w:szCs w:val="18"/>
              </w:rPr>
              <w:t>6</w:t>
            </w:r>
          </w:p>
        </w:tc>
        <w:tc>
          <w:tcPr>
            <w:tcW w:w="2126" w:type="dxa"/>
            <w:tcBorders>
              <w:top w:val="single" w:sz="4" w:space="0" w:color="auto"/>
              <w:left w:val="single" w:sz="4" w:space="0" w:color="auto"/>
              <w:bottom w:val="single" w:sz="4" w:space="0" w:color="auto"/>
              <w:right w:val="single" w:sz="4" w:space="0" w:color="auto"/>
            </w:tcBorders>
            <w:vAlign w:val="center"/>
          </w:tcPr>
          <w:p w:rsidR="004C2662" w:rsidRDefault="006B5124">
            <w:pPr>
              <w:widowControl/>
              <w:autoSpaceDE w:val="0"/>
              <w:autoSpaceDN w:val="0"/>
              <w:jc w:val="center"/>
              <w:rPr>
                <w:rFonts w:ascii="Times" w:hAnsi="宋体" w:cs="宋体"/>
                <w:color w:val="000000"/>
                <w:kern w:val="0"/>
                <w:sz w:val="18"/>
                <w:szCs w:val="18"/>
              </w:rPr>
            </w:pPr>
            <w:r>
              <w:rPr>
                <w:rFonts w:ascii="Times" w:hAnsi="宋体" w:cs="宋体"/>
                <w:color w:val="000000"/>
                <w:kern w:val="0"/>
                <w:sz w:val="18"/>
                <w:szCs w:val="18"/>
              </w:rPr>
              <w:t>抗热震性</w:t>
            </w:r>
          </w:p>
        </w:tc>
        <w:tc>
          <w:tcPr>
            <w:tcW w:w="2795" w:type="dxa"/>
            <w:tcBorders>
              <w:top w:val="single" w:sz="6" w:space="0" w:color="auto"/>
              <w:left w:val="single" w:sz="4" w:space="0" w:color="auto"/>
              <w:bottom w:val="single" w:sz="6" w:space="0" w:color="auto"/>
              <w:right w:val="single" w:sz="4" w:space="0" w:color="auto"/>
            </w:tcBorders>
            <w:vAlign w:val="center"/>
          </w:tcPr>
          <w:p w:rsidR="004C2662" w:rsidRDefault="006B5124">
            <w:pPr>
              <w:widowControl/>
              <w:autoSpaceDE w:val="0"/>
              <w:autoSpaceDN w:val="0"/>
              <w:jc w:val="center"/>
              <w:rPr>
                <w:rFonts w:ascii="Times" w:hAnsi="宋体" w:cs="宋体"/>
                <w:color w:val="000000"/>
                <w:kern w:val="0"/>
                <w:sz w:val="18"/>
                <w:szCs w:val="18"/>
              </w:rPr>
            </w:pPr>
            <w:r>
              <w:rPr>
                <w:rFonts w:ascii="Times" w:hAnsi="Times" w:cs="宋体"/>
                <w:color w:val="000000"/>
                <w:kern w:val="0"/>
                <w:sz w:val="18"/>
                <w:szCs w:val="18"/>
              </w:rPr>
              <w:t>QB/T 4162-2021</w:t>
            </w:r>
            <w:r>
              <w:rPr>
                <w:rFonts w:ascii="Times" w:hAnsi="Times" w:cs="宋体"/>
                <w:color w:val="000000"/>
                <w:kern w:val="0"/>
                <w:sz w:val="18"/>
                <w:szCs w:val="18"/>
              </w:rPr>
              <w:t>及其他产品明示执行标准</w:t>
            </w:r>
          </w:p>
        </w:tc>
        <w:tc>
          <w:tcPr>
            <w:tcW w:w="2657" w:type="dxa"/>
            <w:tcBorders>
              <w:top w:val="single" w:sz="4" w:space="0" w:color="auto"/>
              <w:left w:val="single" w:sz="4" w:space="0" w:color="auto"/>
              <w:bottom w:val="single" w:sz="4" w:space="0" w:color="auto"/>
              <w:right w:val="single" w:sz="4" w:space="0" w:color="auto"/>
            </w:tcBorders>
            <w:vAlign w:val="center"/>
          </w:tcPr>
          <w:p w:rsidR="004C2662" w:rsidRDefault="006B5124">
            <w:pPr>
              <w:widowControl/>
              <w:autoSpaceDE w:val="0"/>
              <w:autoSpaceDN w:val="0"/>
              <w:jc w:val="center"/>
              <w:rPr>
                <w:rFonts w:ascii="Times" w:hAnsi="Times" w:cs="宋体"/>
                <w:color w:val="000000"/>
                <w:kern w:val="0"/>
                <w:sz w:val="18"/>
                <w:szCs w:val="18"/>
              </w:rPr>
            </w:pPr>
            <w:r>
              <w:rPr>
                <w:rFonts w:ascii="Times" w:hAnsi="Times" w:cs="宋体"/>
                <w:color w:val="000000"/>
                <w:kern w:val="0"/>
                <w:sz w:val="18"/>
                <w:szCs w:val="18"/>
              </w:rPr>
              <w:t>GB/T 4547-2007</w:t>
            </w:r>
          </w:p>
          <w:p w:rsidR="004C2662" w:rsidRDefault="006B5124">
            <w:pPr>
              <w:widowControl/>
              <w:autoSpaceDE w:val="0"/>
              <w:autoSpaceDN w:val="0"/>
              <w:jc w:val="center"/>
              <w:rPr>
                <w:rFonts w:ascii="Times" w:hAnsi="Times" w:cs="宋体"/>
                <w:color w:val="000000"/>
                <w:kern w:val="0"/>
                <w:sz w:val="18"/>
                <w:szCs w:val="18"/>
              </w:rPr>
            </w:pPr>
            <w:r>
              <w:rPr>
                <w:rFonts w:ascii="Times" w:hAnsi="Times" w:cs="宋体"/>
                <w:color w:val="000000"/>
                <w:kern w:val="0"/>
                <w:sz w:val="18"/>
                <w:szCs w:val="18"/>
              </w:rPr>
              <w:t>GB/T 6579-2007</w:t>
            </w:r>
          </w:p>
        </w:tc>
      </w:tr>
      <w:tr w:rsidR="004C2662">
        <w:trPr>
          <w:cantSplit/>
          <w:trHeight w:val="454"/>
          <w:jc w:val="center"/>
        </w:trPr>
        <w:tc>
          <w:tcPr>
            <w:tcW w:w="467" w:type="pct"/>
            <w:tcBorders>
              <w:top w:val="single" w:sz="6" w:space="0" w:color="auto"/>
              <w:left w:val="single" w:sz="6" w:space="0" w:color="auto"/>
              <w:bottom w:val="single" w:sz="6" w:space="0" w:color="auto"/>
              <w:right w:val="single" w:sz="6" w:space="0" w:color="auto"/>
            </w:tcBorders>
            <w:vAlign w:val="center"/>
          </w:tcPr>
          <w:p w:rsidR="004C2662" w:rsidRDefault="006B5124">
            <w:pPr>
              <w:widowControl/>
              <w:autoSpaceDE w:val="0"/>
              <w:autoSpaceDN w:val="0"/>
              <w:jc w:val="center"/>
              <w:rPr>
                <w:rFonts w:cs="宋体"/>
                <w:color w:val="000000"/>
                <w:kern w:val="0"/>
                <w:sz w:val="18"/>
                <w:szCs w:val="18"/>
              </w:rPr>
            </w:pPr>
            <w:r>
              <w:rPr>
                <w:rFonts w:cs="宋体" w:hint="eastAsia"/>
                <w:color w:val="000000"/>
                <w:kern w:val="0"/>
                <w:sz w:val="18"/>
                <w:szCs w:val="18"/>
              </w:rPr>
              <w:t>7</w:t>
            </w:r>
          </w:p>
        </w:tc>
        <w:tc>
          <w:tcPr>
            <w:tcW w:w="2126" w:type="dxa"/>
            <w:tcBorders>
              <w:top w:val="single" w:sz="4" w:space="0" w:color="auto"/>
              <w:left w:val="single" w:sz="4" w:space="0" w:color="auto"/>
              <w:bottom w:val="single" w:sz="4" w:space="0" w:color="auto"/>
              <w:right w:val="single" w:sz="4" w:space="0" w:color="auto"/>
            </w:tcBorders>
            <w:vAlign w:val="center"/>
          </w:tcPr>
          <w:p w:rsidR="004C2662" w:rsidRDefault="006B5124">
            <w:pPr>
              <w:widowControl/>
              <w:autoSpaceDE w:val="0"/>
              <w:autoSpaceDN w:val="0"/>
              <w:jc w:val="center"/>
              <w:rPr>
                <w:rFonts w:ascii="Times" w:hAnsi="宋体" w:cs="宋体"/>
                <w:color w:val="000000"/>
                <w:kern w:val="0"/>
                <w:sz w:val="18"/>
                <w:szCs w:val="18"/>
              </w:rPr>
            </w:pPr>
            <w:r>
              <w:rPr>
                <w:rFonts w:ascii="Times" w:hAnsi="宋体" w:cs="宋体"/>
                <w:color w:val="000000"/>
                <w:kern w:val="0"/>
                <w:sz w:val="18"/>
                <w:szCs w:val="18"/>
              </w:rPr>
              <w:t>玻璃颗粒耐水性</w:t>
            </w:r>
          </w:p>
        </w:tc>
        <w:tc>
          <w:tcPr>
            <w:tcW w:w="2795" w:type="dxa"/>
            <w:tcBorders>
              <w:top w:val="single" w:sz="6" w:space="0" w:color="auto"/>
              <w:left w:val="single" w:sz="4" w:space="0" w:color="auto"/>
              <w:bottom w:val="single" w:sz="6" w:space="0" w:color="auto"/>
              <w:right w:val="single" w:sz="4" w:space="0" w:color="auto"/>
            </w:tcBorders>
            <w:vAlign w:val="center"/>
          </w:tcPr>
          <w:p w:rsidR="004C2662" w:rsidRDefault="006B5124">
            <w:pPr>
              <w:widowControl/>
              <w:autoSpaceDE w:val="0"/>
              <w:autoSpaceDN w:val="0"/>
              <w:jc w:val="center"/>
              <w:rPr>
                <w:rFonts w:ascii="Times" w:hAnsi="宋体" w:cs="宋体"/>
                <w:color w:val="000000"/>
                <w:kern w:val="0"/>
                <w:sz w:val="18"/>
                <w:szCs w:val="18"/>
              </w:rPr>
            </w:pPr>
            <w:r>
              <w:rPr>
                <w:rFonts w:ascii="Times" w:hAnsi="Times" w:cs="宋体"/>
                <w:color w:val="000000"/>
                <w:kern w:val="0"/>
                <w:sz w:val="18"/>
                <w:szCs w:val="18"/>
              </w:rPr>
              <w:t>QB/T 4162-2021</w:t>
            </w:r>
            <w:r>
              <w:rPr>
                <w:rFonts w:ascii="Times" w:hAnsi="Times" w:cs="宋体"/>
                <w:color w:val="000000"/>
                <w:kern w:val="0"/>
                <w:sz w:val="18"/>
                <w:szCs w:val="18"/>
              </w:rPr>
              <w:t>及其他产品明示执行标准</w:t>
            </w:r>
          </w:p>
        </w:tc>
        <w:tc>
          <w:tcPr>
            <w:tcW w:w="2657" w:type="dxa"/>
            <w:tcBorders>
              <w:top w:val="single" w:sz="4" w:space="0" w:color="auto"/>
              <w:left w:val="single" w:sz="4" w:space="0" w:color="auto"/>
              <w:bottom w:val="single" w:sz="4" w:space="0" w:color="auto"/>
              <w:right w:val="single" w:sz="4" w:space="0" w:color="auto"/>
            </w:tcBorders>
            <w:vAlign w:val="center"/>
          </w:tcPr>
          <w:p w:rsidR="004C2662" w:rsidRDefault="006B5124">
            <w:pPr>
              <w:widowControl/>
              <w:autoSpaceDE w:val="0"/>
              <w:autoSpaceDN w:val="0"/>
              <w:jc w:val="center"/>
              <w:rPr>
                <w:rFonts w:ascii="Times" w:hAnsi="Times" w:cs="宋体"/>
                <w:color w:val="000000"/>
                <w:kern w:val="0"/>
                <w:sz w:val="18"/>
                <w:szCs w:val="18"/>
              </w:rPr>
            </w:pPr>
            <w:r>
              <w:rPr>
                <w:rFonts w:ascii="Times" w:hAnsi="Times" w:cs="宋体"/>
                <w:color w:val="000000"/>
                <w:kern w:val="0"/>
                <w:sz w:val="18"/>
                <w:szCs w:val="18"/>
              </w:rPr>
              <w:t>GB/T 6582-2021</w:t>
            </w:r>
          </w:p>
        </w:tc>
      </w:tr>
      <w:tr w:rsidR="004C2662">
        <w:trPr>
          <w:cantSplit/>
          <w:trHeight w:val="454"/>
          <w:jc w:val="center"/>
        </w:trPr>
        <w:tc>
          <w:tcPr>
            <w:tcW w:w="467" w:type="pct"/>
            <w:tcBorders>
              <w:top w:val="single" w:sz="6" w:space="0" w:color="auto"/>
              <w:left w:val="single" w:sz="6" w:space="0" w:color="auto"/>
              <w:bottom w:val="single" w:sz="6" w:space="0" w:color="auto"/>
              <w:right w:val="single" w:sz="6" w:space="0" w:color="auto"/>
            </w:tcBorders>
            <w:vAlign w:val="center"/>
          </w:tcPr>
          <w:p w:rsidR="004C2662" w:rsidRDefault="006B5124">
            <w:pPr>
              <w:widowControl/>
              <w:autoSpaceDE w:val="0"/>
              <w:autoSpaceDN w:val="0"/>
              <w:jc w:val="center"/>
              <w:rPr>
                <w:rFonts w:cs="宋体"/>
                <w:color w:val="000000"/>
                <w:kern w:val="0"/>
                <w:sz w:val="18"/>
                <w:szCs w:val="18"/>
              </w:rPr>
            </w:pPr>
            <w:r>
              <w:rPr>
                <w:rFonts w:cs="宋体" w:hint="eastAsia"/>
                <w:color w:val="000000"/>
                <w:kern w:val="0"/>
                <w:sz w:val="18"/>
                <w:szCs w:val="18"/>
              </w:rPr>
              <w:t>8</w:t>
            </w:r>
          </w:p>
        </w:tc>
        <w:tc>
          <w:tcPr>
            <w:tcW w:w="2126" w:type="dxa"/>
            <w:tcBorders>
              <w:top w:val="single" w:sz="4" w:space="0" w:color="auto"/>
              <w:left w:val="single" w:sz="4" w:space="0" w:color="auto"/>
              <w:bottom w:val="single" w:sz="4" w:space="0" w:color="auto"/>
              <w:right w:val="single" w:sz="4" w:space="0" w:color="auto"/>
            </w:tcBorders>
            <w:vAlign w:val="center"/>
          </w:tcPr>
          <w:p w:rsidR="004C2662" w:rsidRDefault="006B5124">
            <w:pPr>
              <w:widowControl/>
              <w:autoSpaceDE w:val="0"/>
              <w:autoSpaceDN w:val="0"/>
              <w:jc w:val="center"/>
              <w:rPr>
                <w:rFonts w:ascii="Times" w:hAnsi="宋体" w:cs="宋体"/>
                <w:color w:val="000000"/>
                <w:kern w:val="0"/>
                <w:sz w:val="18"/>
                <w:szCs w:val="18"/>
              </w:rPr>
            </w:pPr>
            <w:r>
              <w:rPr>
                <w:rFonts w:ascii="Times" w:hAnsi="宋体" w:cs="宋体"/>
                <w:color w:val="000000"/>
                <w:kern w:val="0"/>
                <w:sz w:val="18"/>
                <w:szCs w:val="18"/>
              </w:rPr>
              <w:t>内表面耐水性</w:t>
            </w:r>
          </w:p>
        </w:tc>
        <w:tc>
          <w:tcPr>
            <w:tcW w:w="2795" w:type="dxa"/>
            <w:tcBorders>
              <w:top w:val="single" w:sz="6" w:space="0" w:color="auto"/>
              <w:left w:val="single" w:sz="4" w:space="0" w:color="auto"/>
              <w:bottom w:val="single" w:sz="6" w:space="0" w:color="auto"/>
              <w:right w:val="single" w:sz="4" w:space="0" w:color="auto"/>
            </w:tcBorders>
            <w:vAlign w:val="center"/>
          </w:tcPr>
          <w:p w:rsidR="004C2662" w:rsidRDefault="006B5124">
            <w:pPr>
              <w:widowControl/>
              <w:autoSpaceDE w:val="0"/>
              <w:autoSpaceDN w:val="0"/>
              <w:jc w:val="center"/>
              <w:rPr>
                <w:rFonts w:ascii="Times" w:hAnsi="宋体" w:cs="宋体"/>
                <w:color w:val="000000"/>
                <w:kern w:val="0"/>
                <w:sz w:val="18"/>
                <w:szCs w:val="18"/>
              </w:rPr>
            </w:pPr>
            <w:r>
              <w:rPr>
                <w:rFonts w:ascii="Times" w:hAnsi="Times" w:cs="宋体"/>
                <w:color w:val="000000"/>
                <w:kern w:val="0"/>
                <w:sz w:val="18"/>
                <w:szCs w:val="18"/>
              </w:rPr>
              <w:t>QB/T 4162-2021</w:t>
            </w:r>
            <w:r>
              <w:rPr>
                <w:rFonts w:ascii="Times" w:hAnsi="Times" w:cs="宋体"/>
                <w:color w:val="000000"/>
                <w:kern w:val="0"/>
                <w:sz w:val="18"/>
                <w:szCs w:val="18"/>
              </w:rPr>
              <w:t>及其他产品明示执行标准</w:t>
            </w:r>
          </w:p>
        </w:tc>
        <w:tc>
          <w:tcPr>
            <w:tcW w:w="2657" w:type="dxa"/>
            <w:tcBorders>
              <w:top w:val="single" w:sz="4" w:space="0" w:color="auto"/>
              <w:left w:val="single" w:sz="4" w:space="0" w:color="auto"/>
              <w:bottom w:val="single" w:sz="4" w:space="0" w:color="auto"/>
              <w:right w:val="single" w:sz="4" w:space="0" w:color="auto"/>
            </w:tcBorders>
            <w:vAlign w:val="center"/>
          </w:tcPr>
          <w:p w:rsidR="004C2662" w:rsidRDefault="006B5124">
            <w:pPr>
              <w:widowControl/>
              <w:autoSpaceDE w:val="0"/>
              <w:autoSpaceDN w:val="0"/>
              <w:jc w:val="center"/>
              <w:rPr>
                <w:rFonts w:ascii="Times" w:hAnsi="Times" w:cs="宋体"/>
                <w:color w:val="000000"/>
                <w:kern w:val="0"/>
                <w:sz w:val="18"/>
                <w:szCs w:val="18"/>
              </w:rPr>
            </w:pPr>
            <w:r>
              <w:rPr>
                <w:rFonts w:ascii="Times" w:hAnsi="Times" w:cs="宋体"/>
                <w:color w:val="000000"/>
                <w:kern w:val="0"/>
                <w:sz w:val="18"/>
                <w:szCs w:val="18"/>
              </w:rPr>
              <w:t>GB/T 4548-1995</w:t>
            </w:r>
          </w:p>
        </w:tc>
      </w:tr>
      <w:tr w:rsidR="004C2662">
        <w:trPr>
          <w:cantSplit/>
          <w:trHeight w:val="454"/>
          <w:jc w:val="center"/>
        </w:trPr>
        <w:tc>
          <w:tcPr>
            <w:tcW w:w="467" w:type="pct"/>
            <w:tcBorders>
              <w:top w:val="single" w:sz="6" w:space="0" w:color="auto"/>
              <w:left w:val="single" w:sz="6" w:space="0" w:color="auto"/>
              <w:bottom w:val="single" w:sz="6" w:space="0" w:color="auto"/>
              <w:right w:val="single" w:sz="6" w:space="0" w:color="auto"/>
            </w:tcBorders>
            <w:vAlign w:val="center"/>
          </w:tcPr>
          <w:p w:rsidR="004C2662" w:rsidRDefault="006B5124">
            <w:pPr>
              <w:widowControl/>
              <w:autoSpaceDE w:val="0"/>
              <w:autoSpaceDN w:val="0"/>
              <w:jc w:val="center"/>
              <w:rPr>
                <w:rFonts w:cs="宋体"/>
                <w:color w:val="000000"/>
                <w:kern w:val="0"/>
                <w:sz w:val="18"/>
                <w:szCs w:val="18"/>
              </w:rPr>
            </w:pPr>
            <w:r>
              <w:rPr>
                <w:rFonts w:cs="宋体" w:hint="eastAsia"/>
                <w:color w:val="000000"/>
                <w:kern w:val="0"/>
                <w:sz w:val="18"/>
                <w:szCs w:val="18"/>
              </w:rPr>
              <w:t>9</w:t>
            </w:r>
          </w:p>
        </w:tc>
        <w:tc>
          <w:tcPr>
            <w:tcW w:w="2126" w:type="dxa"/>
            <w:tcBorders>
              <w:top w:val="single" w:sz="4" w:space="0" w:color="auto"/>
              <w:left w:val="single" w:sz="4" w:space="0" w:color="auto"/>
              <w:bottom w:val="single" w:sz="4" w:space="0" w:color="auto"/>
              <w:right w:val="single" w:sz="4" w:space="0" w:color="auto"/>
            </w:tcBorders>
            <w:vAlign w:val="center"/>
          </w:tcPr>
          <w:p w:rsidR="004C2662" w:rsidRDefault="006B5124">
            <w:pPr>
              <w:widowControl/>
              <w:autoSpaceDE w:val="0"/>
              <w:autoSpaceDN w:val="0"/>
              <w:jc w:val="center"/>
              <w:rPr>
                <w:rFonts w:ascii="Times" w:hAnsi="宋体" w:cs="宋体"/>
                <w:color w:val="000000"/>
                <w:kern w:val="0"/>
                <w:sz w:val="18"/>
                <w:szCs w:val="18"/>
              </w:rPr>
            </w:pPr>
            <w:r>
              <w:rPr>
                <w:rFonts w:ascii="Times" w:hAnsi="宋体" w:cs="宋体"/>
                <w:color w:val="000000"/>
                <w:kern w:val="0"/>
                <w:sz w:val="18"/>
                <w:szCs w:val="18"/>
              </w:rPr>
              <w:t>内应力</w:t>
            </w:r>
          </w:p>
        </w:tc>
        <w:tc>
          <w:tcPr>
            <w:tcW w:w="2795" w:type="dxa"/>
            <w:tcBorders>
              <w:top w:val="single" w:sz="6" w:space="0" w:color="auto"/>
              <w:left w:val="single" w:sz="4" w:space="0" w:color="auto"/>
              <w:bottom w:val="single" w:sz="6" w:space="0" w:color="auto"/>
              <w:right w:val="single" w:sz="4" w:space="0" w:color="auto"/>
            </w:tcBorders>
            <w:vAlign w:val="center"/>
          </w:tcPr>
          <w:p w:rsidR="004C2662" w:rsidRDefault="006B5124">
            <w:pPr>
              <w:widowControl/>
              <w:autoSpaceDE w:val="0"/>
              <w:autoSpaceDN w:val="0"/>
              <w:jc w:val="center"/>
              <w:rPr>
                <w:rFonts w:ascii="Times" w:hAnsi="宋体" w:cs="宋体"/>
                <w:color w:val="000000"/>
                <w:kern w:val="0"/>
                <w:sz w:val="18"/>
                <w:szCs w:val="18"/>
              </w:rPr>
            </w:pPr>
            <w:r>
              <w:rPr>
                <w:rFonts w:ascii="Times" w:hAnsi="Times" w:cs="宋体"/>
                <w:color w:val="000000"/>
                <w:kern w:val="0"/>
                <w:sz w:val="18"/>
                <w:szCs w:val="18"/>
              </w:rPr>
              <w:t>QB/T 4162-2021</w:t>
            </w:r>
            <w:r>
              <w:rPr>
                <w:rFonts w:ascii="Times" w:hAnsi="Times" w:cs="宋体"/>
                <w:color w:val="000000"/>
                <w:kern w:val="0"/>
                <w:sz w:val="18"/>
                <w:szCs w:val="18"/>
              </w:rPr>
              <w:t>及其他产品明示执行标准</w:t>
            </w:r>
          </w:p>
        </w:tc>
        <w:tc>
          <w:tcPr>
            <w:tcW w:w="2657" w:type="dxa"/>
            <w:tcBorders>
              <w:top w:val="single" w:sz="4" w:space="0" w:color="auto"/>
              <w:left w:val="single" w:sz="4" w:space="0" w:color="auto"/>
              <w:bottom w:val="single" w:sz="4" w:space="0" w:color="auto"/>
              <w:right w:val="single" w:sz="4" w:space="0" w:color="auto"/>
            </w:tcBorders>
            <w:vAlign w:val="center"/>
          </w:tcPr>
          <w:p w:rsidR="004C2662" w:rsidRDefault="006B5124">
            <w:pPr>
              <w:widowControl/>
              <w:autoSpaceDE w:val="0"/>
              <w:autoSpaceDN w:val="0"/>
              <w:jc w:val="center"/>
              <w:rPr>
                <w:rFonts w:ascii="Times" w:hAnsi="Times" w:cs="宋体"/>
                <w:color w:val="000000"/>
                <w:kern w:val="0"/>
                <w:sz w:val="18"/>
                <w:szCs w:val="18"/>
              </w:rPr>
            </w:pPr>
            <w:r>
              <w:rPr>
                <w:rFonts w:ascii="Times" w:hAnsi="Times" w:cs="宋体"/>
                <w:color w:val="000000"/>
                <w:kern w:val="0"/>
                <w:sz w:val="18"/>
                <w:szCs w:val="18"/>
              </w:rPr>
              <w:t>GB/T 15726-2021</w:t>
            </w:r>
          </w:p>
          <w:p w:rsidR="004C2662" w:rsidRDefault="006B5124">
            <w:pPr>
              <w:widowControl/>
              <w:autoSpaceDE w:val="0"/>
              <w:autoSpaceDN w:val="0"/>
              <w:jc w:val="center"/>
              <w:rPr>
                <w:rFonts w:ascii="Times" w:hAnsi="Times" w:cs="宋体"/>
                <w:color w:val="000000"/>
                <w:kern w:val="0"/>
                <w:sz w:val="18"/>
                <w:szCs w:val="18"/>
              </w:rPr>
            </w:pPr>
            <w:r>
              <w:rPr>
                <w:rFonts w:ascii="Times" w:hAnsi="Times" w:cs="宋体"/>
                <w:color w:val="000000"/>
                <w:kern w:val="0"/>
                <w:sz w:val="18"/>
                <w:szCs w:val="18"/>
              </w:rPr>
              <w:t>GB/T 4545-2007</w:t>
            </w:r>
          </w:p>
        </w:tc>
      </w:tr>
      <w:tr w:rsidR="004C2662">
        <w:trPr>
          <w:cantSplit/>
          <w:trHeight w:val="454"/>
          <w:jc w:val="center"/>
        </w:trPr>
        <w:tc>
          <w:tcPr>
            <w:tcW w:w="467" w:type="pct"/>
            <w:tcBorders>
              <w:top w:val="single" w:sz="6" w:space="0" w:color="auto"/>
              <w:left w:val="single" w:sz="6" w:space="0" w:color="auto"/>
              <w:bottom w:val="single" w:sz="6" w:space="0" w:color="auto"/>
              <w:right w:val="single" w:sz="6" w:space="0" w:color="auto"/>
            </w:tcBorders>
            <w:vAlign w:val="center"/>
          </w:tcPr>
          <w:p w:rsidR="004C2662" w:rsidRDefault="006B5124">
            <w:pPr>
              <w:widowControl/>
              <w:autoSpaceDE w:val="0"/>
              <w:autoSpaceDN w:val="0"/>
              <w:jc w:val="center"/>
              <w:rPr>
                <w:rFonts w:cs="宋体"/>
                <w:color w:val="000000"/>
                <w:kern w:val="0"/>
                <w:sz w:val="18"/>
                <w:szCs w:val="18"/>
              </w:rPr>
            </w:pPr>
            <w:r>
              <w:rPr>
                <w:rFonts w:cs="宋体" w:hint="eastAsia"/>
                <w:color w:val="000000"/>
                <w:kern w:val="0"/>
                <w:sz w:val="18"/>
                <w:szCs w:val="18"/>
              </w:rPr>
              <w:t>10</w:t>
            </w:r>
          </w:p>
        </w:tc>
        <w:tc>
          <w:tcPr>
            <w:tcW w:w="2126" w:type="dxa"/>
            <w:tcBorders>
              <w:top w:val="single" w:sz="4" w:space="0" w:color="auto"/>
              <w:left w:val="single" w:sz="4" w:space="0" w:color="auto"/>
              <w:bottom w:val="single" w:sz="4" w:space="0" w:color="auto"/>
              <w:right w:val="single" w:sz="4" w:space="0" w:color="auto"/>
            </w:tcBorders>
            <w:vAlign w:val="center"/>
          </w:tcPr>
          <w:p w:rsidR="004C2662" w:rsidRDefault="006B5124">
            <w:pPr>
              <w:widowControl/>
              <w:autoSpaceDE w:val="0"/>
              <w:autoSpaceDN w:val="0"/>
              <w:jc w:val="center"/>
              <w:rPr>
                <w:rFonts w:ascii="Times" w:hAnsi="宋体" w:cs="宋体"/>
                <w:color w:val="000000"/>
                <w:kern w:val="0"/>
                <w:sz w:val="18"/>
                <w:szCs w:val="18"/>
              </w:rPr>
            </w:pPr>
            <w:r>
              <w:rPr>
                <w:rFonts w:ascii="Times" w:hAnsi="宋体" w:cs="宋体"/>
                <w:color w:val="000000"/>
                <w:kern w:val="0"/>
                <w:sz w:val="18"/>
                <w:szCs w:val="18"/>
              </w:rPr>
              <w:t>容量</w:t>
            </w:r>
          </w:p>
        </w:tc>
        <w:tc>
          <w:tcPr>
            <w:tcW w:w="2795" w:type="dxa"/>
            <w:tcBorders>
              <w:top w:val="single" w:sz="6" w:space="0" w:color="auto"/>
              <w:left w:val="single" w:sz="4" w:space="0" w:color="auto"/>
              <w:bottom w:val="single" w:sz="6" w:space="0" w:color="auto"/>
              <w:right w:val="single" w:sz="4" w:space="0" w:color="auto"/>
            </w:tcBorders>
            <w:vAlign w:val="center"/>
          </w:tcPr>
          <w:p w:rsidR="004C2662" w:rsidRDefault="006B5124">
            <w:pPr>
              <w:widowControl/>
              <w:autoSpaceDE w:val="0"/>
              <w:autoSpaceDN w:val="0"/>
              <w:jc w:val="center"/>
              <w:rPr>
                <w:rFonts w:ascii="Times" w:hAnsi="宋体" w:cs="宋体"/>
                <w:color w:val="000000"/>
                <w:kern w:val="0"/>
                <w:sz w:val="18"/>
                <w:szCs w:val="18"/>
              </w:rPr>
            </w:pPr>
            <w:r>
              <w:rPr>
                <w:rFonts w:ascii="Times" w:hAnsi="Times" w:cs="宋体"/>
                <w:color w:val="000000"/>
                <w:kern w:val="0"/>
                <w:sz w:val="18"/>
                <w:szCs w:val="18"/>
              </w:rPr>
              <w:t xml:space="preserve">QB/T </w:t>
            </w:r>
            <w:r>
              <w:rPr>
                <w:rFonts w:ascii="Times" w:hAnsi="Times" w:cs="宋体"/>
                <w:color w:val="000000"/>
                <w:kern w:val="0"/>
                <w:sz w:val="18"/>
                <w:szCs w:val="18"/>
              </w:rPr>
              <w:t>4162-2021</w:t>
            </w:r>
            <w:r>
              <w:rPr>
                <w:rFonts w:ascii="Times" w:hAnsi="Times" w:cs="宋体"/>
                <w:color w:val="000000"/>
                <w:kern w:val="0"/>
                <w:sz w:val="18"/>
                <w:szCs w:val="18"/>
              </w:rPr>
              <w:t>及其他产品明示执行标准</w:t>
            </w:r>
          </w:p>
        </w:tc>
        <w:tc>
          <w:tcPr>
            <w:tcW w:w="2657" w:type="dxa"/>
            <w:tcBorders>
              <w:top w:val="single" w:sz="4" w:space="0" w:color="auto"/>
              <w:left w:val="single" w:sz="4" w:space="0" w:color="auto"/>
              <w:bottom w:val="single" w:sz="4" w:space="0" w:color="auto"/>
              <w:right w:val="single" w:sz="4" w:space="0" w:color="auto"/>
            </w:tcBorders>
            <w:vAlign w:val="center"/>
          </w:tcPr>
          <w:p w:rsidR="004C2662" w:rsidRDefault="006B5124">
            <w:pPr>
              <w:widowControl/>
              <w:autoSpaceDE w:val="0"/>
              <w:autoSpaceDN w:val="0"/>
              <w:jc w:val="center"/>
              <w:rPr>
                <w:rFonts w:ascii="Times" w:hAnsi="Times" w:cs="宋体"/>
                <w:color w:val="000000"/>
                <w:kern w:val="0"/>
                <w:sz w:val="18"/>
                <w:szCs w:val="18"/>
              </w:rPr>
            </w:pPr>
            <w:r>
              <w:rPr>
                <w:rFonts w:ascii="Times" w:hAnsi="Times" w:cs="宋体"/>
                <w:color w:val="000000"/>
                <w:kern w:val="0"/>
                <w:sz w:val="18"/>
                <w:szCs w:val="18"/>
              </w:rPr>
              <w:t>GB/T 20858-2007</w:t>
            </w:r>
          </w:p>
        </w:tc>
      </w:tr>
    </w:tbl>
    <w:p w:rsidR="004C2662" w:rsidRDefault="006B5124">
      <w:pPr>
        <w:spacing w:line="360" w:lineRule="auto"/>
        <w:ind w:firstLineChars="200" w:firstLine="482"/>
        <w:jc w:val="left"/>
        <w:rPr>
          <w:rFonts w:ascii="宋体" w:hAnsi="宋体"/>
          <w:b/>
          <w:bCs/>
          <w:sz w:val="24"/>
        </w:rPr>
      </w:pPr>
      <w:r>
        <w:rPr>
          <w:rFonts w:ascii="宋体" w:hAnsi="宋体"/>
          <w:b/>
          <w:bCs/>
          <w:sz w:val="24"/>
        </w:rPr>
        <w:t>1.</w:t>
      </w:r>
      <w:r>
        <w:rPr>
          <w:rFonts w:ascii="宋体" w:hAnsi="宋体" w:hint="eastAsia"/>
          <w:b/>
          <w:bCs/>
          <w:sz w:val="24"/>
        </w:rPr>
        <w:t>2</w:t>
      </w:r>
      <w:r>
        <w:rPr>
          <w:rFonts w:ascii="宋体" w:hAnsi="宋体" w:hint="eastAsia"/>
          <w:b/>
          <w:bCs/>
          <w:sz w:val="24"/>
        </w:rPr>
        <w:t>检测标本</w:t>
      </w:r>
    </w:p>
    <w:p w:rsidR="004C2662" w:rsidRDefault="006B5124">
      <w:pPr>
        <w:spacing w:line="360" w:lineRule="auto"/>
        <w:ind w:firstLine="480"/>
        <w:rPr>
          <w:sz w:val="24"/>
        </w:rPr>
      </w:pPr>
      <w:r>
        <w:rPr>
          <w:rFonts w:hint="eastAsia"/>
          <w:sz w:val="24"/>
        </w:rPr>
        <w:t>由采购人负责提供或按采购人要求执行。</w:t>
      </w:r>
    </w:p>
    <w:p w:rsidR="004C2662" w:rsidRDefault="006B5124">
      <w:pPr>
        <w:spacing w:line="360" w:lineRule="auto"/>
        <w:ind w:firstLineChars="200" w:firstLine="482"/>
        <w:jc w:val="left"/>
        <w:rPr>
          <w:rFonts w:ascii="宋体" w:hAnsi="宋体"/>
          <w:b/>
          <w:bCs/>
          <w:sz w:val="24"/>
        </w:rPr>
      </w:pPr>
      <w:r>
        <w:rPr>
          <w:rFonts w:ascii="宋体" w:hAnsi="宋体" w:hint="eastAsia"/>
          <w:b/>
          <w:bCs/>
          <w:sz w:val="24"/>
        </w:rPr>
        <w:t>2.</w:t>
      </w:r>
      <w:r>
        <w:rPr>
          <w:rFonts w:ascii="宋体" w:hAnsi="宋体" w:hint="eastAsia"/>
          <w:b/>
          <w:bCs/>
          <w:sz w:val="24"/>
        </w:rPr>
        <w:t>机构与人员要求</w:t>
      </w:r>
    </w:p>
    <w:p w:rsidR="004C2662" w:rsidRDefault="006B5124">
      <w:pPr>
        <w:spacing w:line="360" w:lineRule="auto"/>
        <w:ind w:firstLineChars="200" w:firstLine="480"/>
        <w:jc w:val="left"/>
        <w:rPr>
          <w:rFonts w:ascii="宋体" w:hAnsi="宋体"/>
          <w:sz w:val="24"/>
        </w:rPr>
      </w:pPr>
      <w:r>
        <w:rPr>
          <w:rFonts w:ascii="宋体" w:hAnsi="宋体" w:hint="eastAsia"/>
          <w:sz w:val="24"/>
        </w:rPr>
        <w:t>2</w:t>
      </w:r>
      <w:r>
        <w:rPr>
          <w:rFonts w:ascii="宋体" w:hAnsi="宋体"/>
          <w:sz w:val="24"/>
        </w:rPr>
        <w:t xml:space="preserve">.1 </w:t>
      </w:r>
      <w:r>
        <w:rPr>
          <w:rFonts w:ascii="宋体" w:hAnsi="宋体" w:hint="eastAsia"/>
          <w:sz w:val="24"/>
        </w:rPr>
        <w:t>供应商即检验机构应具备本项目规定检测项目的检测能力，且具有符合</w:t>
      </w:r>
      <w:r>
        <w:rPr>
          <w:rFonts w:ascii="宋体" w:hAnsi="宋体" w:hint="eastAsia"/>
          <w:sz w:val="24"/>
        </w:rPr>
        <w:lastRenderedPageBreak/>
        <w:t>国家规定的对本项目产品提供检验检测服务应具有的有效资质。</w:t>
      </w:r>
    </w:p>
    <w:p w:rsidR="004C2662" w:rsidRDefault="006B5124">
      <w:pPr>
        <w:spacing w:line="360" w:lineRule="auto"/>
        <w:ind w:firstLineChars="200" w:firstLine="480"/>
        <w:jc w:val="left"/>
        <w:rPr>
          <w:rFonts w:ascii="宋体" w:hAnsi="宋体"/>
          <w:sz w:val="24"/>
        </w:rPr>
      </w:pPr>
      <w:r>
        <w:rPr>
          <w:rFonts w:ascii="宋体" w:hAnsi="宋体" w:hint="eastAsia"/>
          <w:sz w:val="24"/>
        </w:rPr>
        <w:t>2</w:t>
      </w:r>
      <w:r>
        <w:rPr>
          <w:rFonts w:ascii="宋体" w:hAnsi="宋体"/>
          <w:sz w:val="24"/>
        </w:rPr>
        <w:t xml:space="preserve">.2 </w:t>
      </w:r>
      <w:r>
        <w:rPr>
          <w:rFonts w:ascii="宋体" w:hAnsi="宋体" w:hint="eastAsia"/>
          <w:sz w:val="24"/>
        </w:rPr>
        <w:t>供应商具有与提供本项目产品检测服务相匹配的检验人员。</w:t>
      </w:r>
    </w:p>
    <w:p w:rsidR="004C2662" w:rsidRDefault="006B5124">
      <w:pPr>
        <w:spacing w:line="360" w:lineRule="auto"/>
        <w:jc w:val="left"/>
        <w:rPr>
          <w:rFonts w:ascii="黑体" w:eastAsia="黑体"/>
          <w:bCs/>
          <w:sz w:val="30"/>
          <w:szCs w:val="30"/>
        </w:rPr>
      </w:pPr>
      <w:r>
        <w:rPr>
          <w:rFonts w:ascii="新宋体" w:eastAsia="新宋体" w:hAnsi="新宋体" w:cs="宋体" w:hint="eastAsia"/>
          <w:b/>
          <w:bCs/>
          <w:color w:val="000000"/>
          <w:kern w:val="0"/>
          <w:sz w:val="30"/>
          <w:szCs w:val="30"/>
        </w:rPr>
        <w:t>三、商务要求</w:t>
      </w:r>
    </w:p>
    <w:p w:rsidR="004C2662" w:rsidRDefault="006B5124">
      <w:pPr>
        <w:pStyle w:val="ab"/>
        <w:spacing w:line="360" w:lineRule="auto"/>
        <w:ind w:firstLineChars="200" w:firstLine="482"/>
        <w:rPr>
          <w:b/>
          <w:bCs/>
          <w:sz w:val="24"/>
          <w:szCs w:val="24"/>
        </w:rPr>
      </w:pPr>
      <w:r>
        <w:rPr>
          <w:rFonts w:hint="eastAsia"/>
          <w:b/>
          <w:bCs/>
          <w:sz w:val="24"/>
          <w:szCs w:val="24"/>
        </w:rPr>
        <w:t xml:space="preserve">1. </w:t>
      </w:r>
      <w:r>
        <w:rPr>
          <w:rFonts w:hint="eastAsia"/>
          <w:b/>
          <w:bCs/>
          <w:sz w:val="24"/>
          <w:szCs w:val="24"/>
        </w:rPr>
        <w:t>履约期限</w:t>
      </w:r>
    </w:p>
    <w:p w:rsidR="004C2662" w:rsidRDefault="006B5124">
      <w:pPr>
        <w:pStyle w:val="ab"/>
        <w:spacing w:line="360" w:lineRule="auto"/>
        <w:ind w:firstLineChars="200" w:firstLine="480"/>
        <w:rPr>
          <w:sz w:val="24"/>
          <w:szCs w:val="24"/>
        </w:rPr>
      </w:pPr>
      <w:r>
        <w:rPr>
          <w:rFonts w:hint="eastAsia"/>
          <w:sz w:val="24"/>
          <w:szCs w:val="24"/>
        </w:rPr>
        <w:t>自合同签订之日起至</w:t>
      </w:r>
      <w:r w:rsidR="001D2AE8">
        <w:rPr>
          <w:rFonts w:hint="eastAsia"/>
          <w:sz w:val="24"/>
          <w:szCs w:val="24"/>
        </w:rPr>
        <w:t>2025</w:t>
      </w:r>
      <w:r>
        <w:rPr>
          <w:rFonts w:hint="eastAsia"/>
          <w:sz w:val="24"/>
          <w:szCs w:val="24"/>
        </w:rPr>
        <w:t>年</w:t>
      </w:r>
      <w:r>
        <w:rPr>
          <w:rFonts w:hint="eastAsia"/>
          <w:sz w:val="24"/>
          <w:szCs w:val="24"/>
        </w:rPr>
        <w:t>11</w:t>
      </w:r>
      <w:r>
        <w:rPr>
          <w:rFonts w:hint="eastAsia"/>
          <w:sz w:val="24"/>
          <w:szCs w:val="24"/>
        </w:rPr>
        <w:t>月</w:t>
      </w:r>
      <w:r>
        <w:rPr>
          <w:rFonts w:hint="eastAsia"/>
          <w:sz w:val="24"/>
          <w:szCs w:val="24"/>
        </w:rPr>
        <w:t>10</w:t>
      </w:r>
      <w:r>
        <w:rPr>
          <w:rFonts w:hint="eastAsia"/>
          <w:sz w:val="24"/>
          <w:szCs w:val="24"/>
        </w:rPr>
        <w:t>日前，供应商按照采购人要求及国家、行业有关技术规范完成检验检测任务并上报最终结果。</w:t>
      </w:r>
    </w:p>
    <w:p w:rsidR="004C2662" w:rsidRDefault="006B5124">
      <w:pPr>
        <w:pStyle w:val="ab"/>
        <w:spacing w:line="360" w:lineRule="auto"/>
        <w:ind w:firstLineChars="100" w:firstLine="241"/>
        <w:rPr>
          <w:b/>
          <w:bCs/>
          <w:sz w:val="24"/>
          <w:szCs w:val="24"/>
        </w:rPr>
      </w:pPr>
      <w:bookmarkStart w:id="7" w:name="_Hlk69277495"/>
      <w:r>
        <w:rPr>
          <w:rFonts w:hint="eastAsia"/>
          <w:b/>
          <w:bCs/>
          <w:iCs/>
          <w:sz w:val="24"/>
        </w:rPr>
        <w:t>★</w:t>
      </w:r>
      <w:bookmarkEnd w:id="7"/>
      <w:r>
        <w:rPr>
          <w:b/>
          <w:bCs/>
          <w:sz w:val="24"/>
          <w:szCs w:val="24"/>
        </w:rPr>
        <w:t>2.</w:t>
      </w:r>
      <w:r>
        <w:rPr>
          <w:rFonts w:hint="eastAsia"/>
          <w:b/>
          <w:bCs/>
          <w:sz w:val="24"/>
          <w:szCs w:val="24"/>
        </w:rPr>
        <w:t>履约形式</w:t>
      </w:r>
    </w:p>
    <w:p w:rsidR="004C2662" w:rsidRDefault="006B5124">
      <w:pPr>
        <w:pStyle w:val="ab"/>
        <w:spacing w:line="360" w:lineRule="auto"/>
        <w:ind w:firstLineChars="100" w:firstLine="240"/>
        <w:rPr>
          <w:sz w:val="24"/>
          <w:szCs w:val="24"/>
        </w:rPr>
      </w:pPr>
      <w:r>
        <w:rPr>
          <w:rFonts w:hint="eastAsia"/>
          <w:sz w:val="24"/>
          <w:szCs w:val="24"/>
        </w:rPr>
        <w:t>2.1</w:t>
      </w:r>
      <w:r>
        <w:rPr>
          <w:rFonts w:hint="eastAsia"/>
          <w:sz w:val="24"/>
          <w:szCs w:val="24"/>
        </w:rPr>
        <w:t>成交供应商应对予以检测的每批次产品出具符合国家或行业有关标准的检验检测报告，并由具备检测资质的检测人员签字，加盖公章。报告数量按采购人要求提供</w:t>
      </w:r>
    </w:p>
    <w:p w:rsidR="004C2662" w:rsidRDefault="006B5124">
      <w:pPr>
        <w:pStyle w:val="ab"/>
        <w:spacing w:line="360" w:lineRule="auto"/>
        <w:ind w:firstLineChars="100" w:firstLine="241"/>
        <w:rPr>
          <w:b/>
          <w:bCs/>
          <w:iCs/>
          <w:sz w:val="24"/>
        </w:rPr>
      </w:pPr>
      <w:r>
        <w:rPr>
          <w:rFonts w:hint="eastAsia"/>
          <w:b/>
          <w:bCs/>
          <w:iCs/>
          <w:sz w:val="24"/>
        </w:rPr>
        <w:t>2.2</w:t>
      </w:r>
      <w:r>
        <w:rPr>
          <w:rFonts w:hint="eastAsia"/>
          <w:b/>
          <w:bCs/>
          <w:iCs/>
          <w:sz w:val="24"/>
        </w:rPr>
        <w:t>签订合同后，成交供应商不得将任何履约服务内容进行转包。未经采购人同意，成交供应商也不得采用分包的形式履行合同，否则采购人有权终止合同。转包或分包造成采购人损失的，成交供应商应承担相应赔偿与法律责任。</w:t>
      </w:r>
    </w:p>
    <w:p w:rsidR="004C2662" w:rsidRDefault="006B5124">
      <w:pPr>
        <w:pStyle w:val="ab"/>
        <w:spacing w:line="360" w:lineRule="auto"/>
        <w:ind w:firstLineChars="200" w:firstLine="480"/>
        <w:rPr>
          <w:sz w:val="24"/>
          <w:szCs w:val="24"/>
        </w:rPr>
      </w:pPr>
      <w:r>
        <w:rPr>
          <w:rFonts w:hint="eastAsia"/>
          <w:sz w:val="24"/>
          <w:szCs w:val="24"/>
        </w:rPr>
        <w:t>3</w:t>
      </w:r>
      <w:r>
        <w:rPr>
          <w:sz w:val="24"/>
          <w:szCs w:val="24"/>
        </w:rPr>
        <w:t>.</w:t>
      </w:r>
      <w:r>
        <w:rPr>
          <w:rFonts w:hint="eastAsia"/>
          <w:sz w:val="24"/>
          <w:szCs w:val="24"/>
        </w:rPr>
        <w:t>项目</w:t>
      </w:r>
      <w:r>
        <w:rPr>
          <w:sz w:val="24"/>
          <w:szCs w:val="24"/>
        </w:rPr>
        <w:t>验收</w:t>
      </w:r>
    </w:p>
    <w:p w:rsidR="004C2662" w:rsidRDefault="006B5124">
      <w:pPr>
        <w:pStyle w:val="ab"/>
        <w:spacing w:line="360" w:lineRule="auto"/>
        <w:ind w:firstLineChars="200" w:firstLine="480"/>
        <w:rPr>
          <w:sz w:val="24"/>
          <w:szCs w:val="24"/>
        </w:rPr>
      </w:pPr>
      <w:r>
        <w:rPr>
          <w:rFonts w:hint="eastAsia"/>
          <w:sz w:val="24"/>
          <w:szCs w:val="24"/>
        </w:rPr>
        <w:t>3</w:t>
      </w:r>
      <w:r>
        <w:rPr>
          <w:sz w:val="24"/>
          <w:szCs w:val="24"/>
        </w:rPr>
        <w:t>.1</w:t>
      </w:r>
      <w:r>
        <w:rPr>
          <w:sz w:val="24"/>
          <w:szCs w:val="24"/>
        </w:rPr>
        <w:t>验收前供应商需按相关国家</w:t>
      </w:r>
      <w:r>
        <w:rPr>
          <w:rFonts w:hint="eastAsia"/>
          <w:sz w:val="24"/>
          <w:szCs w:val="24"/>
        </w:rPr>
        <w:t>（行业）</w:t>
      </w:r>
      <w:r>
        <w:rPr>
          <w:sz w:val="24"/>
          <w:szCs w:val="24"/>
        </w:rPr>
        <w:t>标准、</w:t>
      </w:r>
      <w:r>
        <w:rPr>
          <w:rFonts w:hint="eastAsia"/>
          <w:sz w:val="24"/>
          <w:szCs w:val="24"/>
        </w:rPr>
        <w:t>比价遴选</w:t>
      </w:r>
      <w:r>
        <w:rPr>
          <w:sz w:val="24"/>
          <w:szCs w:val="24"/>
        </w:rPr>
        <w:t>文件、响应文件、合同等提供验收标准</w:t>
      </w:r>
      <w:r>
        <w:rPr>
          <w:rFonts w:hint="eastAsia"/>
          <w:sz w:val="24"/>
          <w:szCs w:val="24"/>
        </w:rPr>
        <w:t>。</w:t>
      </w:r>
    </w:p>
    <w:p w:rsidR="004C2662" w:rsidRDefault="006B5124">
      <w:pPr>
        <w:pStyle w:val="ab"/>
        <w:spacing w:line="360" w:lineRule="auto"/>
        <w:ind w:firstLineChars="200" w:firstLine="480"/>
        <w:rPr>
          <w:sz w:val="24"/>
          <w:szCs w:val="24"/>
        </w:rPr>
      </w:pPr>
      <w:r>
        <w:rPr>
          <w:rFonts w:hint="eastAsia"/>
          <w:sz w:val="24"/>
          <w:szCs w:val="24"/>
        </w:rPr>
        <w:t>3</w:t>
      </w:r>
      <w:r>
        <w:rPr>
          <w:sz w:val="24"/>
          <w:szCs w:val="24"/>
        </w:rPr>
        <w:t>.2</w:t>
      </w:r>
      <w:r>
        <w:rPr>
          <w:sz w:val="24"/>
          <w:szCs w:val="24"/>
        </w:rPr>
        <w:t>经验收检验</w:t>
      </w:r>
      <w:r>
        <w:rPr>
          <w:rFonts w:hint="eastAsia"/>
          <w:sz w:val="24"/>
          <w:szCs w:val="24"/>
        </w:rPr>
        <w:t>检测程序不合规或检验检测</w:t>
      </w:r>
      <w:r>
        <w:rPr>
          <w:sz w:val="24"/>
          <w:szCs w:val="24"/>
        </w:rPr>
        <w:t>质量不合格</w:t>
      </w:r>
      <w:r>
        <w:rPr>
          <w:rFonts w:hint="eastAsia"/>
          <w:sz w:val="24"/>
          <w:szCs w:val="24"/>
        </w:rPr>
        <w:t>、</w:t>
      </w:r>
      <w:r>
        <w:rPr>
          <w:sz w:val="24"/>
          <w:szCs w:val="24"/>
        </w:rPr>
        <w:t>不符合要求，</w:t>
      </w:r>
      <w:r>
        <w:rPr>
          <w:rFonts w:hint="eastAsia"/>
          <w:sz w:val="24"/>
          <w:szCs w:val="24"/>
        </w:rPr>
        <w:t>供应商需重新返工重新检测</w:t>
      </w:r>
      <w:r>
        <w:rPr>
          <w:sz w:val="24"/>
          <w:szCs w:val="24"/>
        </w:rPr>
        <w:t>，</w:t>
      </w:r>
      <w:r>
        <w:rPr>
          <w:rFonts w:hint="eastAsia"/>
          <w:sz w:val="24"/>
          <w:szCs w:val="24"/>
        </w:rPr>
        <w:t>因此而产生的费用均由供应商自行承担。供应商</w:t>
      </w:r>
      <w:r>
        <w:rPr>
          <w:sz w:val="24"/>
          <w:szCs w:val="24"/>
        </w:rPr>
        <w:t>应承担</w:t>
      </w:r>
      <w:r>
        <w:rPr>
          <w:rFonts w:hint="eastAsia"/>
          <w:sz w:val="24"/>
          <w:szCs w:val="24"/>
        </w:rPr>
        <w:t>重新检验检测而导致不能按期履约交付</w:t>
      </w:r>
      <w:r>
        <w:rPr>
          <w:sz w:val="24"/>
          <w:szCs w:val="24"/>
        </w:rPr>
        <w:t>给采购人造成的一切损失。</w:t>
      </w:r>
    </w:p>
    <w:p w:rsidR="004C2662" w:rsidRDefault="006B5124">
      <w:pPr>
        <w:pStyle w:val="ab"/>
        <w:spacing w:line="360" w:lineRule="auto"/>
        <w:ind w:firstLineChars="200" w:firstLine="480"/>
        <w:rPr>
          <w:sz w:val="24"/>
          <w:szCs w:val="24"/>
        </w:rPr>
      </w:pPr>
      <w:r>
        <w:rPr>
          <w:rFonts w:hint="eastAsia"/>
          <w:sz w:val="24"/>
          <w:szCs w:val="24"/>
        </w:rPr>
        <w:t>3</w:t>
      </w:r>
      <w:r>
        <w:rPr>
          <w:sz w:val="24"/>
          <w:szCs w:val="24"/>
        </w:rPr>
        <w:t>.3</w:t>
      </w:r>
      <w:r>
        <w:rPr>
          <w:sz w:val="24"/>
          <w:szCs w:val="24"/>
        </w:rPr>
        <w:t>在验收过程中，如发生异议，则由双方共同认可的第三方检测机构予以检测，所需费用</w:t>
      </w:r>
      <w:r>
        <w:rPr>
          <w:rFonts w:hint="eastAsia"/>
          <w:sz w:val="24"/>
          <w:szCs w:val="24"/>
        </w:rPr>
        <w:t>根据结果</w:t>
      </w:r>
      <w:r>
        <w:rPr>
          <w:sz w:val="24"/>
          <w:szCs w:val="24"/>
        </w:rPr>
        <w:t>由</w:t>
      </w:r>
      <w:r>
        <w:rPr>
          <w:rFonts w:hint="eastAsia"/>
          <w:sz w:val="24"/>
          <w:szCs w:val="24"/>
        </w:rPr>
        <w:t>过错方</w:t>
      </w:r>
      <w:r>
        <w:rPr>
          <w:sz w:val="24"/>
          <w:szCs w:val="24"/>
        </w:rPr>
        <w:t>承担。</w:t>
      </w:r>
    </w:p>
    <w:p w:rsidR="004C2662" w:rsidRDefault="006B5124">
      <w:pPr>
        <w:pStyle w:val="ab"/>
        <w:spacing w:line="360" w:lineRule="auto"/>
        <w:ind w:firstLineChars="200" w:firstLine="480"/>
        <w:rPr>
          <w:sz w:val="24"/>
          <w:szCs w:val="24"/>
        </w:rPr>
      </w:pPr>
      <w:r>
        <w:rPr>
          <w:sz w:val="24"/>
          <w:szCs w:val="24"/>
        </w:rPr>
        <w:t>4</w:t>
      </w:r>
      <w:r>
        <w:rPr>
          <w:rFonts w:hint="eastAsia"/>
          <w:sz w:val="24"/>
          <w:szCs w:val="24"/>
        </w:rPr>
        <w:t>.</w:t>
      </w:r>
      <w:r>
        <w:rPr>
          <w:rFonts w:hint="eastAsia"/>
          <w:sz w:val="24"/>
          <w:szCs w:val="24"/>
        </w:rPr>
        <w:t>报价要求</w:t>
      </w:r>
    </w:p>
    <w:p w:rsidR="004C2662" w:rsidRDefault="006B5124">
      <w:pPr>
        <w:pStyle w:val="ab"/>
        <w:spacing w:line="360" w:lineRule="auto"/>
        <w:ind w:firstLineChars="200" w:firstLine="480"/>
        <w:rPr>
          <w:sz w:val="24"/>
          <w:szCs w:val="24"/>
        </w:rPr>
      </w:pPr>
      <w:r>
        <w:rPr>
          <w:rFonts w:hint="eastAsia"/>
          <w:sz w:val="24"/>
          <w:szCs w:val="24"/>
        </w:rPr>
        <w:t>供应商报价应包含为完成本检验检测任务而发生的所有含税费用及比价遴选服务费用，包括但不限于人员薪酬（含社保费用）、各类保险、交通、通讯、设备购置及维护与损耗等费用。</w:t>
      </w:r>
    </w:p>
    <w:p w:rsidR="004C2662" w:rsidRDefault="006B5124">
      <w:pPr>
        <w:pStyle w:val="ab"/>
        <w:spacing w:line="360" w:lineRule="auto"/>
        <w:ind w:firstLineChars="200" w:firstLine="482"/>
        <w:rPr>
          <w:b/>
          <w:bCs/>
          <w:sz w:val="24"/>
          <w:szCs w:val="24"/>
        </w:rPr>
      </w:pPr>
      <w:r>
        <w:rPr>
          <w:rFonts w:hint="eastAsia"/>
          <w:b/>
          <w:bCs/>
          <w:iCs/>
          <w:sz w:val="24"/>
          <w:szCs w:val="24"/>
        </w:rPr>
        <w:t>★</w:t>
      </w:r>
      <w:r>
        <w:rPr>
          <w:rFonts w:hint="eastAsia"/>
          <w:b/>
          <w:bCs/>
          <w:iCs/>
          <w:sz w:val="24"/>
          <w:szCs w:val="24"/>
        </w:rPr>
        <w:t>5</w:t>
      </w:r>
      <w:r>
        <w:rPr>
          <w:b/>
          <w:bCs/>
          <w:iCs/>
          <w:sz w:val="24"/>
          <w:szCs w:val="24"/>
        </w:rPr>
        <w:t>.</w:t>
      </w:r>
      <w:r>
        <w:rPr>
          <w:rFonts w:hint="eastAsia"/>
          <w:b/>
          <w:bCs/>
          <w:sz w:val="24"/>
          <w:szCs w:val="24"/>
        </w:rPr>
        <w:t>付款方式（检测费用）</w:t>
      </w:r>
    </w:p>
    <w:p w:rsidR="004C2662" w:rsidRDefault="006B5124">
      <w:pPr>
        <w:spacing w:line="500" w:lineRule="exact"/>
        <w:ind w:firstLineChars="200" w:firstLine="480"/>
        <w:rPr>
          <w:rFonts w:ascii="宋体" w:hAnsi="Courier New"/>
          <w:sz w:val="24"/>
        </w:rPr>
      </w:pPr>
      <w:r>
        <w:rPr>
          <w:rFonts w:ascii="宋体" w:hAnsi="Courier New" w:hint="eastAsia"/>
          <w:sz w:val="24"/>
        </w:rPr>
        <w:t>合同签订后成交供应商任务</w:t>
      </w:r>
      <w:r>
        <w:rPr>
          <w:rFonts w:ascii="宋体" w:hAnsi="Courier New" w:hint="eastAsia"/>
          <w:sz w:val="24"/>
        </w:rPr>
        <w:t>完成，采购人向成交供应商支付服务经费，服务经费</w:t>
      </w:r>
      <w:r>
        <w:rPr>
          <w:rFonts w:ascii="宋体" w:hAnsi="Courier New" w:hint="eastAsia"/>
          <w:sz w:val="24"/>
        </w:rPr>
        <w:t>=</w:t>
      </w:r>
      <w:r>
        <w:rPr>
          <w:rFonts w:ascii="宋体" w:hAnsi="Courier New" w:hint="eastAsia"/>
          <w:sz w:val="24"/>
        </w:rPr>
        <w:t>检验费单价×实际抽检批次数。</w:t>
      </w:r>
    </w:p>
    <w:p w:rsidR="004C2662" w:rsidRDefault="006B5124">
      <w:pPr>
        <w:pStyle w:val="ab"/>
        <w:spacing w:line="360" w:lineRule="auto"/>
        <w:ind w:firstLineChars="200" w:firstLine="480"/>
        <w:rPr>
          <w:sz w:val="24"/>
        </w:rPr>
      </w:pPr>
      <w:r>
        <w:rPr>
          <w:rFonts w:hint="eastAsia"/>
          <w:sz w:val="24"/>
        </w:rPr>
        <w:t>6.</w:t>
      </w:r>
      <w:r>
        <w:rPr>
          <w:rFonts w:hint="eastAsia"/>
          <w:sz w:val="24"/>
        </w:rPr>
        <w:t>技术信息和经营信息保密要求</w:t>
      </w:r>
    </w:p>
    <w:p w:rsidR="004C2662" w:rsidRDefault="006B5124">
      <w:pPr>
        <w:pStyle w:val="ab"/>
        <w:spacing w:line="360" w:lineRule="auto"/>
        <w:ind w:firstLineChars="200" w:firstLine="480"/>
        <w:rPr>
          <w:sz w:val="24"/>
        </w:rPr>
      </w:pPr>
      <w:r>
        <w:rPr>
          <w:rFonts w:hint="eastAsia"/>
          <w:sz w:val="24"/>
        </w:rPr>
        <w:lastRenderedPageBreak/>
        <w:t>供应商应了解在项目实施过程中所获得或知悉的关于采购人的信息包括项目信息、资料、本项目所涉及的检验检测数据与结果等所有未公开之信息为采购人的商业秘密，应承诺严守其秘密性。未经采购人事先书面同意，供应商不得将任何信息用于履行本合同之外的其他用途。</w:t>
      </w:r>
    </w:p>
    <w:p w:rsidR="004C2662" w:rsidRDefault="006B5124">
      <w:pPr>
        <w:pStyle w:val="ab"/>
        <w:spacing w:line="360" w:lineRule="auto"/>
        <w:ind w:firstLineChars="200" w:firstLine="482"/>
        <w:rPr>
          <w:b/>
          <w:sz w:val="24"/>
        </w:rPr>
      </w:pPr>
      <w:r>
        <w:rPr>
          <w:rFonts w:hint="eastAsia"/>
          <w:b/>
          <w:sz w:val="24"/>
        </w:rPr>
        <w:t>供应商须对以上内容承诺完全响应。</w:t>
      </w:r>
    </w:p>
    <w:p w:rsidR="004C2662" w:rsidRDefault="006B5124">
      <w:pPr>
        <w:pStyle w:val="ab"/>
        <w:spacing w:line="360" w:lineRule="auto"/>
        <w:ind w:firstLineChars="200" w:firstLine="480"/>
        <w:rPr>
          <w:sz w:val="24"/>
        </w:rPr>
      </w:pPr>
      <w:r>
        <w:rPr>
          <w:rFonts w:hint="eastAsia"/>
          <w:sz w:val="24"/>
        </w:rPr>
        <w:t>7.</w:t>
      </w:r>
      <w:r>
        <w:rPr>
          <w:rFonts w:hint="eastAsia"/>
          <w:sz w:val="24"/>
        </w:rPr>
        <w:t>知识产权要求</w:t>
      </w:r>
    </w:p>
    <w:p w:rsidR="004C2662" w:rsidRDefault="006B5124">
      <w:pPr>
        <w:pStyle w:val="ab"/>
        <w:spacing w:line="360" w:lineRule="auto"/>
        <w:ind w:firstLineChars="200" w:firstLine="480"/>
        <w:rPr>
          <w:sz w:val="24"/>
        </w:rPr>
      </w:pPr>
      <w:r>
        <w:rPr>
          <w:rFonts w:hint="eastAsia"/>
          <w:sz w:val="24"/>
        </w:rPr>
        <w:t>供应商应保证其向采购人提交的成果及供应商为实现该成果所使用的必要方法不侵犯第三人的合法权益。采购人因使用供应商提交的成果被第三人指控侵权、提出异议或权利主张的，供应商应当积极协助解决，并承担由此给采购人造成的损失。同时，采购人有权选择解除合同或不解除合同要求供应商提交符合合同要求的替代服务成果。</w:t>
      </w:r>
    </w:p>
    <w:p w:rsidR="004C2662" w:rsidRDefault="006B5124">
      <w:pPr>
        <w:pStyle w:val="ab"/>
        <w:spacing w:line="360" w:lineRule="auto"/>
        <w:ind w:firstLineChars="200" w:firstLine="482"/>
        <w:rPr>
          <w:b/>
          <w:sz w:val="24"/>
        </w:rPr>
      </w:pPr>
      <w:r>
        <w:rPr>
          <w:rFonts w:hint="eastAsia"/>
          <w:b/>
          <w:sz w:val="24"/>
        </w:rPr>
        <w:t>供应商须对以上内容承诺完全响应。</w:t>
      </w:r>
    </w:p>
    <w:p w:rsidR="004C2662" w:rsidRDefault="006B5124">
      <w:pPr>
        <w:pStyle w:val="1"/>
        <w:spacing w:line="360" w:lineRule="auto"/>
        <w:jc w:val="center"/>
        <w:rPr>
          <w:rFonts w:ascii="黑体" w:eastAsia="黑体"/>
          <w:b w:val="0"/>
          <w:bCs w:val="0"/>
          <w:kern w:val="2"/>
        </w:rPr>
      </w:pPr>
      <w:r>
        <w:rPr>
          <w:rFonts w:ascii="宋体" w:hAnsi="宋体"/>
          <w:color w:val="00CCFF"/>
          <w:sz w:val="24"/>
          <w:szCs w:val="24"/>
        </w:rPr>
        <w:br w:type="page"/>
      </w:r>
      <w:bookmarkStart w:id="8" w:name="_Toc6673440"/>
      <w:r>
        <w:rPr>
          <w:rFonts w:ascii="黑体" w:eastAsia="黑体" w:hint="eastAsia"/>
          <w:b w:val="0"/>
          <w:bCs w:val="0"/>
          <w:kern w:val="2"/>
        </w:rPr>
        <w:lastRenderedPageBreak/>
        <w:t>第五章</w:t>
      </w:r>
      <w:r>
        <w:rPr>
          <w:rFonts w:ascii="黑体" w:eastAsia="黑体" w:hint="eastAsia"/>
          <w:b w:val="0"/>
          <w:bCs w:val="0"/>
          <w:kern w:val="2"/>
        </w:rPr>
        <w:t xml:space="preserve">  </w:t>
      </w:r>
      <w:r>
        <w:rPr>
          <w:rFonts w:ascii="黑体" w:eastAsia="黑体" w:hint="eastAsia"/>
          <w:b w:val="0"/>
          <w:bCs w:val="0"/>
          <w:kern w:val="2"/>
        </w:rPr>
        <w:t>响应文件的组成</w:t>
      </w:r>
      <w:bookmarkEnd w:id="8"/>
    </w:p>
    <w:p w:rsidR="004C2662" w:rsidRDefault="006B5124">
      <w:pPr>
        <w:jc w:val="center"/>
        <w:rPr>
          <w:rFonts w:ascii="宋体" w:hAnsi="宋体"/>
          <w:b/>
          <w:sz w:val="72"/>
          <w:szCs w:val="21"/>
        </w:rPr>
      </w:pPr>
      <w:r>
        <w:rPr>
          <w:rFonts w:ascii="宋体" w:hAnsi="宋体" w:hint="eastAsia"/>
          <w:b/>
          <w:sz w:val="72"/>
          <w:szCs w:val="21"/>
        </w:rPr>
        <w:t>比价遴选响应文件</w:t>
      </w:r>
    </w:p>
    <w:p w:rsidR="004C2662" w:rsidRDefault="006B5124">
      <w:pPr>
        <w:jc w:val="center"/>
        <w:rPr>
          <w:rFonts w:ascii="黑体" w:eastAsia="黑体" w:hAnsi="黑体"/>
          <w:b/>
          <w:sz w:val="36"/>
          <w:szCs w:val="21"/>
        </w:rPr>
      </w:pPr>
      <w:r>
        <w:rPr>
          <w:rFonts w:ascii="黑体" w:eastAsia="黑体" w:hAnsi="黑体" w:hint="eastAsia"/>
          <w:b/>
          <w:sz w:val="36"/>
          <w:szCs w:val="21"/>
        </w:rPr>
        <w:t>（正本）</w:t>
      </w:r>
    </w:p>
    <w:p w:rsidR="004C2662" w:rsidRDefault="004C2662">
      <w:pPr>
        <w:jc w:val="center"/>
        <w:rPr>
          <w:rFonts w:ascii="宋体" w:hAnsi="宋体"/>
          <w:b/>
          <w:sz w:val="72"/>
          <w:szCs w:val="21"/>
        </w:rPr>
      </w:pPr>
    </w:p>
    <w:p w:rsidR="004C2662" w:rsidRDefault="004C2662"/>
    <w:p w:rsidR="004C2662" w:rsidRDefault="004C2662"/>
    <w:p w:rsidR="004C2662" w:rsidRDefault="006B5124">
      <w:pPr>
        <w:ind w:firstLineChars="300" w:firstLine="1084"/>
        <w:rPr>
          <w:rFonts w:ascii="黑体" w:eastAsia="黑体" w:hAnsi="黑体"/>
          <w:b/>
          <w:sz w:val="36"/>
        </w:rPr>
      </w:pPr>
      <w:r>
        <w:rPr>
          <w:rFonts w:ascii="黑体" w:eastAsia="黑体" w:hAnsi="黑体" w:hint="eastAsia"/>
          <w:b/>
          <w:sz w:val="36"/>
        </w:rPr>
        <w:t>项</w:t>
      </w:r>
      <w:r>
        <w:rPr>
          <w:rFonts w:ascii="黑体" w:eastAsia="黑体" w:hAnsi="黑体" w:hint="eastAsia"/>
          <w:b/>
          <w:sz w:val="36"/>
        </w:rPr>
        <w:t xml:space="preserve"> </w:t>
      </w:r>
      <w:r>
        <w:rPr>
          <w:rFonts w:ascii="黑体" w:eastAsia="黑体" w:hAnsi="黑体" w:hint="eastAsia"/>
          <w:b/>
          <w:sz w:val="36"/>
        </w:rPr>
        <w:t>目</w:t>
      </w:r>
      <w:r>
        <w:rPr>
          <w:rFonts w:ascii="黑体" w:eastAsia="黑体" w:hAnsi="黑体" w:hint="eastAsia"/>
          <w:b/>
          <w:sz w:val="36"/>
        </w:rPr>
        <w:t xml:space="preserve"> </w:t>
      </w:r>
      <w:r>
        <w:rPr>
          <w:rFonts w:ascii="黑体" w:eastAsia="黑体" w:hAnsi="黑体" w:hint="eastAsia"/>
          <w:b/>
          <w:sz w:val="36"/>
        </w:rPr>
        <w:t>名</w:t>
      </w:r>
      <w:r>
        <w:rPr>
          <w:rFonts w:ascii="黑体" w:eastAsia="黑体" w:hAnsi="黑体" w:hint="eastAsia"/>
          <w:b/>
          <w:sz w:val="36"/>
        </w:rPr>
        <w:t xml:space="preserve"> </w:t>
      </w:r>
      <w:r>
        <w:rPr>
          <w:rFonts w:ascii="黑体" w:eastAsia="黑体" w:hAnsi="黑体" w:hint="eastAsia"/>
          <w:b/>
          <w:sz w:val="36"/>
        </w:rPr>
        <w:t>称：</w:t>
      </w:r>
    </w:p>
    <w:p w:rsidR="004C2662" w:rsidRDefault="006B5124">
      <w:pPr>
        <w:ind w:firstLineChars="300" w:firstLine="1084"/>
        <w:rPr>
          <w:rFonts w:ascii="黑体" w:eastAsia="黑体" w:hAnsi="黑体"/>
          <w:b/>
          <w:sz w:val="36"/>
          <w:u w:val="single"/>
        </w:rPr>
      </w:pPr>
      <w:r>
        <w:rPr>
          <w:rFonts w:ascii="黑体" w:eastAsia="黑体" w:hAnsi="黑体" w:hint="eastAsia"/>
          <w:b/>
          <w:sz w:val="36"/>
        </w:rPr>
        <w:t>项</w:t>
      </w:r>
      <w:r>
        <w:rPr>
          <w:rFonts w:ascii="黑体" w:eastAsia="黑体" w:hAnsi="黑体" w:hint="eastAsia"/>
          <w:b/>
          <w:sz w:val="36"/>
        </w:rPr>
        <w:t xml:space="preserve"> </w:t>
      </w:r>
      <w:r>
        <w:rPr>
          <w:rFonts w:ascii="黑体" w:eastAsia="黑体" w:hAnsi="黑体" w:hint="eastAsia"/>
          <w:b/>
          <w:sz w:val="36"/>
        </w:rPr>
        <w:t>目</w:t>
      </w:r>
      <w:r>
        <w:rPr>
          <w:rFonts w:ascii="黑体" w:eastAsia="黑体" w:hAnsi="黑体" w:hint="eastAsia"/>
          <w:b/>
          <w:sz w:val="36"/>
        </w:rPr>
        <w:t xml:space="preserve"> </w:t>
      </w:r>
      <w:r>
        <w:rPr>
          <w:rFonts w:ascii="黑体" w:eastAsia="黑体" w:hAnsi="黑体" w:hint="eastAsia"/>
          <w:b/>
          <w:sz w:val="36"/>
        </w:rPr>
        <w:t>编</w:t>
      </w:r>
      <w:r>
        <w:rPr>
          <w:rFonts w:ascii="黑体" w:eastAsia="黑体" w:hAnsi="黑体" w:hint="eastAsia"/>
          <w:b/>
          <w:sz w:val="36"/>
        </w:rPr>
        <w:t xml:space="preserve"> </w:t>
      </w:r>
      <w:r>
        <w:rPr>
          <w:rFonts w:ascii="黑体" w:eastAsia="黑体" w:hAnsi="黑体" w:hint="eastAsia"/>
          <w:b/>
          <w:sz w:val="36"/>
        </w:rPr>
        <w:t>号：</w:t>
      </w:r>
    </w:p>
    <w:p w:rsidR="004C2662" w:rsidRDefault="006B5124">
      <w:pPr>
        <w:ind w:firstLineChars="300" w:firstLine="1084"/>
        <w:rPr>
          <w:rFonts w:ascii="黑体" w:eastAsia="黑体" w:hAnsi="黑体"/>
          <w:b/>
          <w:sz w:val="36"/>
        </w:rPr>
      </w:pPr>
      <w:r>
        <w:rPr>
          <w:rFonts w:ascii="黑体" w:eastAsia="黑体" w:hAnsi="黑体" w:hint="eastAsia"/>
          <w:b/>
          <w:sz w:val="36"/>
        </w:rPr>
        <w:t>供应商名称（公章）：</w:t>
      </w:r>
    </w:p>
    <w:p w:rsidR="004C2662" w:rsidRDefault="006B5124">
      <w:pPr>
        <w:ind w:firstLineChars="300" w:firstLine="1084"/>
        <w:rPr>
          <w:rFonts w:ascii="黑体" w:eastAsia="黑体" w:hAnsi="黑体"/>
          <w:b/>
          <w:sz w:val="36"/>
        </w:rPr>
      </w:pPr>
      <w:r>
        <w:rPr>
          <w:rFonts w:ascii="黑体" w:eastAsia="黑体" w:hAnsi="黑体" w:hint="eastAsia"/>
          <w:b/>
          <w:sz w:val="36"/>
        </w:rPr>
        <w:t>法人代表或授权代表（签名）：</w:t>
      </w:r>
      <w:r>
        <w:rPr>
          <w:rFonts w:ascii="黑体" w:eastAsia="黑体" w:hAnsi="黑体" w:hint="eastAsia"/>
          <w:b/>
          <w:sz w:val="36"/>
        </w:rPr>
        <w:t xml:space="preserve">               </w:t>
      </w:r>
    </w:p>
    <w:p w:rsidR="004C2662" w:rsidRDefault="006B5124">
      <w:pPr>
        <w:rPr>
          <w:rFonts w:ascii="黑体" w:eastAsia="黑体" w:hAnsi="黑体"/>
          <w:b/>
          <w:sz w:val="36"/>
        </w:rPr>
      </w:pPr>
      <w:r>
        <w:rPr>
          <w:rFonts w:ascii="黑体" w:eastAsia="黑体" w:hAnsi="黑体" w:hint="eastAsia"/>
          <w:b/>
          <w:sz w:val="36"/>
        </w:rPr>
        <w:t xml:space="preserve">      </w:t>
      </w:r>
      <w:r>
        <w:rPr>
          <w:rFonts w:ascii="黑体" w:eastAsia="黑体" w:hAnsi="黑体" w:hint="eastAsia"/>
          <w:b/>
          <w:sz w:val="36"/>
        </w:rPr>
        <w:t>日</w:t>
      </w:r>
      <w:r>
        <w:rPr>
          <w:rFonts w:ascii="黑体" w:eastAsia="黑体" w:hAnsi="黑体" w:hint="eastAsia"/>
          <w:b/>
          <w:sz w:val="36"/>
        </w:rPr>
        <w:t xml:space="preserve">       </w:t>
      </w:r>
      <w:r>
        <w:rPr>
          <w:rFonts w:ascii="黑体" w:eastAsia="黑体" w:hAnsi="黑体" w:hint="eastAsia"/>
          <w:b/>
          <w:sz w:val="36"/>
        </w:rPr>
        <w:t>期：</w:t>
      </w:r>
    </w:p>
    <w:p w:rsidR="004C2662" w:rsidRDefault="004C2662">
      <w:pPr>
        <w:snapToGrid w:val="0"/>
        <w:spacing w:before="50" w:after="50"/>
        <w:jc w:val="center"/>
        <w:rPr>
          <w:rFonts w:ascii="宋体" w:hAnsi="宋体"/>
          <w:color w:val="00CCFF"/>
        </w:rPr>
      </w:pPr>
    </w:p>
    <w:p w:rsidR="004C2662" w:rsidRDefault="004C2662">
      <w:pPr>
        <w:snapToGrid w:val="0"/>
        <w:spacing w:before="50" w:after="50"/>
        <w:jc w:val="center"/>
        <w:rPr>
          <w:rFonts w:ascii="宋体" w:hAnsi="宋体"/>
          <w:color w:val="00CCFF"/>
        </w:rPr>
      </w:pPr>
    </w:p>
    <w:p w:rsidR="004C2662" w:rsidRDefault="004C2662">
      <w:pPr>
        <w:snapToGrid w:val="0"/>
        <w:spacing w:before="50" w:after="50"/>
        <w:jc w:val="center"/>
        <w:rPr>
          <w:rFonts w:ascii="宋体" w:hAnsi="宋体"/>
          <w:color w:val="00CCFF"/>
        </w:rPr>
      </w:pPr>
    </w:p>
    <w:p w:rsidR="004C2662" w:rsidRDefault="004C2662">
      <w:pPr>
        <w:snapToGrid w:val="0"/>
        <w:spacing w:before="50" w:after="50"/>
        <w:jc w:val="center"/>
        <w:rPr>
          <w:rFonts w:ascii="宋体" w:hAnsi="宋体"/>
          <w:color w:val="00CCFF"/>
        </w:rPr>
      </w:pPr>
    </w:p>
    <w:p w:rsidR="004C2662" w:rsidRDefault="004C2662">
      <w:pPr>
        <w:snapToGrid w:val="0"/>
        <w:spacing w:before="50" w:after="50"/>
        <w:jc w:val="center"/>
        <w:rPr>
          <w:rFonts w:ascii="宋体" w:hAnsi="宋体"/>
          <w:color w:val="00CCFF"/>
        </w:rPr>
      </w:pPr>
    </w:p>
    <w:p w:rsidR="004C2662" w:rsidRDefault="004C2662">
      <w:pPr>
        <w:snapToGrid w:val="0"/>
        <w:spacing w:before="50" w:after="50"/>
        <w:jc w:val="center"/>
        <w:rPr>
          <w:rFonts w:ascii="宋体" w:hAnsi="宋体"/>
          <w:color w:val="00CCFF"/>
        </w:rPr>
      </w:pPr>
    </w:p>
    <w:p w:rsidR="004C2662" w:rsidRDefault="004C2662">
      <w:pPr>
        <w:snapToGrid w:val="0"/>
        <w:spacing w:before="50" w:after="50"/>
        <w:jc w:val="center"/>
        <w:rPr>
          <w:rFonts w:ascii="宋体" w:hAnsi="宋体"/>
          <w:color w:val="00CCFF"/>
        </w:rPr>
      </w:pPr>
    </w:p>
    <w:p w:rsidR="004C2662" w:rsidRDefault="004C2662">
      <w:pPr>
        <w:snapToGrid w:val="0"/>
        <w:spacing w:before="50" w:after="50"/>
        <w:jc w:val="center"/>
        <w:rPr>
          <w:rFonts w:ascii="宋体" w:hAnsi="宋体"/>
          <w:color w:val="00CCFF"/>
        </w:rPr>
      </w:pPr>
    </w:p>
    <w:p w:rsidR="004C2662" w:rsidRDefault="004C2662">
      <w:pPr>
        <w:snapToGrid w:val="0"/>
        <w:spacing w:before="50" w:after="50"/>
        <w:jc w:val="center"/>
        <w:rPr>
          <w:rFonts w:ascii="宋体" w:hAnsi="宋体"/>
          <w:color w:val="00CCFF"/>
        </w:rPr>
      </w:pPr>
    </w:p>
    <w:p w:rsidR="004C2662" w:rsidRDefault="004C2662">
      <w:pPr>
        <w:snapToGrid w:val="0"/>
        <w:spacing w:before="50" w:after="50"/>
        <w:jc w:val="center"/>
        <w:rPr>
          <w:rFonts w:ascii="宋体" w:hAnsi="宋体"/>
          <w:color w:val="00CCFF"/>
        </w:rPr>
      </w:pPr>
    </w:p>
    <w:p w:rsidR="004C2662" w:rsidRDefault="004C2662">
      <w:pPr>
        <w:snapToGrid w:val="0"/>
        <w:spacing w:before="50" w:after="50"/>
        <w:jc w:val="center"/>
        <w:rPr>
          <w:rFonts w:ascii="宋体" w:hAnsi="宋体"/>
          <w:color w:val="00CCFF"/>
        </w:rPr>
      </w:pPr>
    </w:p>
    <w:p w:rsidR="004C2662" w:rsidRDefault="004C2662">
      <w:pPr>
        <w:snapToGrid w:val="0"/>
        <w:spacing w:before="50" w:after="50"/>
        <w:jc w:val="center"/>
        <w:rPr>
          <w:rFonts w:ascii="宋体" w:hAnsi="宋体"/>
          <w:color w:val="00CCFF"/>
        </w:rPr>
      </w:pPr>
    </w:p>
    <w:p w:rsidR="004C2662" w:rsidRDefault="004C2662">
      <w:pPr>
        <w:snapToGrid w:val="0"/>
        <w:spacing w:before="50" w:after="50"/>
        <w:jc w:val="center"/>
        <w:rPr>
          <w:rFonts w:ascii="宋体" w:hAnsi="宋体"/>
          <w:color w:val="00CCFF"/>
        </w:rPr>
      </w:pPr>
    </w:p>
    <w:p w:rsidR="004C2662" w:rsidRDefault="004C2662">
      <w:pPr>
        <w:snapToGrid w:val="0"/>
        <w:spacing w:before="50" w:after="50"/>
        <w:jc w:val="center"/>
        <w:rPr>
          <w:rFonts w:ascii="宋体" w:hAnsi="宋体"/>
          <w:color w:val="00CCFF"/>
        </w:rPr>
      </w:pPr>
    </w:p>
    <w:p w:rsidR="004C2662" w:rsidRDefault="004C2662">
      <w:pPr>
        <w:snapToGrid w:val="0"/>
        <w:spacing w:before="50" w:after="50"/>
        <w:jc w:val="center"/>
        <w:rPr>
          <w:rFonts w:ascii="宋体" w:hAnsi="宋体"/>
          <w:color w:val="00CCFF"/>
        </w:rPr>
      </w:pPr>
    </w:p>
    <w:p w:rsidR="004C2662" w:rsidRDefault="004C2662"/>
    <w:p w:rsidR="004C2662" w:rsidRDefault="004C2662">
      <w:pPr>
        <w:snapToGrid w:val="0"/>
        <w:spacing w:before="50" w:after="50"/>
        <w:jc w:val="center"/>
        <w:rPr>
          <w:rFonts w:ascii="宋体" w:hAnsi="宋体"/>
          <w:color w:val="00CCFF"/>
        </w:rPr>
      </w:pPr>
      <w:bookmarkStart w:id="9" w:name="_Hlk69278852"/>
    </w:p>
    <w:p w:rsidR="004C2662" w:rsidRDefault="004C2662">
      <w:pPr>
        <w:snapToGrid w:val="0"/>
        <w:spacing w:before="50" w:after="50"/>
        <w:jc w:val="center"/>
        <w:rPr>
          <w:rFonts w:ascii="宋体" w:hAnsi="宋体"/>
          <w:color w:val="00CCFF"/>
        </w:rPr>
      </w:pPr>
    </w:p>
    <w:p w:rsidR="004C2662" w:rsidRDefault="004C2662">
      <w:pPr>
        <w:snapToGrid w:val="0"/>
        <w:spacing w:before="50" w:after="50"/>
        <w:jc w:val="center"/>
        <w:rPr>
          <w:rFonts w:ascii="宋体" w:hAnsi="宋体"/>
          <w:color w:val="00CCFF"/>
        </w:rPr>
      </w:pPr>
    </w:p>
    <w:p w:rsidR="004C2662" w:rsidRDefault="004C2662">
      <w:pPr>
        <w:snapToGrid w:val="0"/>
        <w:spacing w:before="50" w:after="50"/>
        <w:jc w:val="center"/>
        <w:rPr>
          <w:rFonts w:ascii="宋体" w:hAnsi="宋体"/>
          <w:color w:val="00CCFF"/>
        </w:rPr>
      </w:pPr>
    </w:p>
    <w:bookmarkEnd w:id="9"/>
    <w:p w:rsidR="004C2662" w:rsidRDefault="006B5124">
      <w:pPr>
        <w:spacing w:line="440" w:lineRule="exact"/>
        <w:jc w:val="center"/>
        <w:rPr>
          <w:rFonts w:ascii="宋体" w:hAnsi="宋体"/>
          <w:b/>
          <w:bCs/>
          <w:sz w:val="24"/>
        </w:rPr>
      </w:pPr>
      <w:r>
        <w:rPr>
          <w:rFonts w:ascii="宋体" w:hAnsi="宋体" w:hint="eastAsia"/>
          <w:b/>
          <w:bCs/>
          <w:sz w:val="24"/>
        </w:rPr>
        <w:t>响应文件主要目录</w:t>
      </w:r>
    </w:p>
    <w:p w:rsidR="004C2662" w:rsidRDefault="004C2662"/>
    <w:p w:rsidR="004C2662" w:rsidRDefault="006B5124">
      <w:pPr>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、法人或者其他组织的营业执照等证明文件，自然人投标需提供自然人的身份证明（复印件并加盖公章）。</w:t>
      </w:r>
    </w:p>
    <w:p w:rsidR="004C2662" w:rsidRDefault="006B5124">
      <w:pPr>
        <w:ind w:firstLineChars="200" w:firstLine="560"/>
        <w:rPr>
          <w:rFonts w:ascii="宋体" w:hAnsi="宋体"/>
          <w:sz w:val="28"/>
          <w:szCs w:val="28"/>
        </w:rPr>
      </w:pPr>
      <w:r>
        <w:rPr>
          <w:rFonts w:ascii="宋体" w:hAnsi="宋体"/>
          <w:sz w:val="28"/>
          <w:szCs w:val="28"/>
        </w:rPr>
        <w:t>2</w:t>
      </w:r>
      <w:r>
        <w:rPr>
          <w:rFonts w:ascii="宋体" w:hAnsi="宋体" w:hint="eastAsia"/>
          <w:sz w:val="28"/>
          <w:szCs w:val="28"/>
        </w:rPr>
        <w:t>、供应商资质承诺（原件并加盖公章）。</w:t>
      </w:r>
    </w:p>
    <w:p w:rsidR="004C2662" w:rsidRDefault="006B5124">
      <w:pPr>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、比价遴选响应报价表（原件并加盖公章）。</w:t>
      </w:r>
      <w:bookmarkStart w:id="10" w:name="_Toc120614291"/>
      <w:bookmarkStart w:id="11" w:name="_Toc22356583"/>
      <w:bookmarkStart w:id="12" w:name="_Toc49090582"/>
      <w:bookmarkStart w:id="13" w:name="_Toc26554103"/>
      <w:bookmarkStart w:id="14" w:name="_Toc23828483"/>
      <w:bookmarkStart w:id="15" w:name="_Toc513029281"/>
      <w:bookmarkStart w:id="16" w:name="_Toc120614284"/>
      <w:bookmarkStart w:id="17" w:name="_Toc24878535"/>
    </w:p>
    <w:p w:rsidR="004C2662" w:rsidRDefault="004C2662">
      <w:pPr>
        <w:rPr>
          <w:rFonts w:ascii="宋体" w:hAnsi="宋体"/>
          <w:sz w:val="28"/>
          <w:szCs w:val="28"/>
        </w:rPr>
      </w:pPr>
      <w:bookmarkStart w:id="18" w:name="_Hlk140486447"/>
    </w:p>
    <w:p w:rsidR="004C2662" w:rsidRDefault="004C2662">
      <w:pPr>
        <w:spacing w:line="560" w:lineRule="exact"/>
        <w:ind w:firstLineChars="100" w:firstLine="301"/>
        <w:rPr>
          <w:rFonts w:ascii="黑体" w:eastAsia="黑体" w:hAnsi="宋体"/>
          <w:b/>
          <w:bCs/>
          <w:sz w:val="30"/>
          <w:szCs w:val="30"/>
        </w:rPr>
      </w:pPr>
    </w:p>
    <w:p w:rsidR="004C2662" w:rsidRDefault="004C2662">
      <w:pPr>
        <w:spacing w:line="560" w:lineRule="exact"/>
        <w:ind w:firstLineChars="100" w:firstLine="301"/>
        <w:rPr>
          <w:rFonts w:ascii="黑体" w:eastAsia="黑体" w:hAnsi="宋体"/>
          <w:b/>
          <w:bCs/>
          <w:sz w:val="30"/>
          <w:szCs w:val="30"/>
        </w:rPr>
      </w:pPr>
    </w:p>
    <w:p w:rsidR="004C2662" w:rsidRDefault="004C2662">
      <w:pPr>
        <w:spacing w:line="560" w:lineRule="exact"/>
        <w:ind w:firstLineChars="100" w:firstLine="301"/>
        <w:rPr>
          <w:rFonts w:ascii="黑体" w:eastAsia="黑体" w:hAnsi="宋体"/>
          <w:b/>
          <w:bCs/>
          <w:sz w:val="30"/>
          <w:szCs w:val="30"/>
        </w:rPr>
      </w:pPr>
    </w:p>
    <w:p w:rsidR="004C2662" w:rsidRDefault="004C2662">
      <w:pPr>
        <w:spacing w:line="560" w:lineRule="exact"/>
        <w:ind w:firstLineChars="100" w:firstLine="301"/>
        <w:rPr>
          <w:rFonts w:ascii="黑体" w:eastAsia="黑体" w:hAnsi="宋体"/>
          <w:b/>
          <w:bCs/>
          <w:sz w:val="30"/>
          <w:szCs w:val="30"/>
        </w:rPr>
      </w:pPr>
    </w:p>
    <w:p w:rsidR="004C2662" w:rsidRDefault="004C2662">
      <w:pPr>
        <w:spacing w:line="560" w:lineRule="exact"/>
        <w:ind w:firstLineChars="100" w:firstLine="301"/>
        <w:rPr>
          <w:rFonts w:ascii="黑体" w:eastAsia="黑体" w:hAnsi="宋体"/>
          <w:b/>
          <w:bCs/>
          <w:sz w:val="30"/>
          <w:szCs w:val="30"/>
        </w:rPr>
      </w:pPr>
    </w:p>
    <w:p w:rsidR="004C2662" w:rsidRDefault="004C2662">
      <w:pPr>
        <w:spacing w:line="560" w:lineRule="exact"/>
        <w:ind w:firstLineChars="100" w:firstLine="301"/>
        <w:rPr>
          <w:rFonts w:ascii="黑体" w:eastAsia="黑体" w:hAnsi="宋体"/>
          <w:b/>
          <w:bCs/>
          <w:sz w:val="30"/>
          <w:szCs w:val="30"/>
        </w:rPr>
      </w:pPr>
    </w:p>
    <w:p w:rsidR="004C2662" w:rsidRDefault="004C2662">
      <w:pPr>
        <w:spacing w:line="560" w:lineRule="exact"/>
        <w:ind w:firstLineChars="100" w:firstLine="301"/>
        <w:rPr>
          <w:rFonts w:ascii="黑体" w:eastAsia="黑体" w:hAnsi="宋体"/>
          <w:b/>
          <w:bCs/>
          <w:sz w:val="30"/>
          <w:szCs w:val="30"/>
        </w:rPr>
      </w:pPr>
    </w:p>
    <w:p w:rsidR="004C2662" w:rsidRDefault="004C2662">
      <w:pPr>
        <w:spacing w:line="560" w:lineRule="exact"/>
        <w:ind w:firstLineChars="100" w:firstLine="301"/>
        <w:rPr>
          <w:rFonts w:ascii="黑体" w:eastAsia="黑体" w:hAnsi="宋体"/>
          <w:b/>
          <w:bCs/>
          <w:sz w:val="30"/>
          <w:szCs w:val="30"/>
        </w:rPr>
      </w:pPr>
    </w:p>
    <w:p w:rsidR="004C2662" w:rsidRDefault="004C2662">
      <w:pPr>
        <w:spacing w:line="560" w:lineRule="exact"/>
        <w:ind w:firstLineChars="100" w:firstLine="301"/>
        <w:rPr>
          <w:rFonts w:ascii="黑体" w:eastAsia="黑体" w:hAnsi="宋体"/>
          <w:b/>
          <w:bCs/>
          <w:sz w:val="30"/>
          <w:szCs w:val="30"/>
        </w:rPr>
      </w:pPr>
    </w:p>
    <w:p w:rsidR="004C2662" w:rsidRDefault="004C2662">
      <w:pPr>
        <w:spacing w:line="560" w:lineRule="exact"/>
        <w:ind w:firstLineChars="100" w:firstLine="301"/>
        <w:rPr>
          <w:rFonts w:ascii="黑体" w:eastAsia="黑体" w:hAnsi="宋体"/>
          <w:b/>
          <w:bCs/>
          <w:sz w:val="30"/>
          <w:szCs w:val="30"/>
        </w:rPr>
      </w:pPr>
    </w:p>
    <w:p w:rsidR="004C2662" w:rsidRDefault="004C2662">
      <w:pPr>
        <w:spacing w:line="560" w:lineRule="exact"/>
        <w:ind w:firstLineChars="100" w:firstLine="301"/>
        <w:rPr>
          <w:rFonts w:ascii="黑体" w:eastAsia="黑体" w:hAnsi="宋体"/>
          <w:b/>
          <w:bCs/>
          <w:sz w:val="30"/>
          <w:szCs w:val="30"/>
        </w:rPr>
      </w:pPr>
    </w:p>
    <w:p w:rsidR="004C2662" w:rsidRDefault="004C2662">
      <w:pPr>
        <w:spacing w:line="560" w:lineRule="exact"/>
        <w:ind w:firstLineChars="100" w:firstLine="301"/>
        <w:rPr>
          <w:rFonts w:ascii="黑体" w:eastAsia="黑体" w:hAnsi="宋体"/>
          <w:b/>
          <w:bCs/>
          <w:sz w:val="30"/>
          <w:szCs w:val="30"/>
        </w:rPr>
      </w:pPr>
    </w:p>
    <w:p w:rsidR="004C2662" w:rsidRDefault="004C2662">
      <w:pPr>
        <w:spacing w:line="560" w:lineRule="exact"/>
        <w:ind w:firstLineChars="100" w:firstLine="301"/>
        <w:rPr>
          <w:rFonts w:ascii="黑体" w:eastAsia="黑体" w:hAnsi="宋体"/>
          <w:b/>
          <w:bCs/>
          <w:sz w:val="30"/>
          <w:szCs w:val="30"/>
        </w:rPr>
      </w:pPr>
    </w:p>
    <w:p w:rsidR="004C2662" w:rsidRDefault="004C2662">
      <w:pPr>
        <w:spacing w:line="560" w:lineRule="exact"/>
        <w:ind w:firstLineChars="100" w:firstLine="301"/>
        <w:rPr>
          <w:rFonts w:ascii="黑体" w:eastAsia="黑体" w:hAnsi="宋体"/>
          <w:b/>
          <w:bCs/>
          <w:sz w:val="30"/>
          <w:szCs w:val="30"/>
        </w:rPr>
      </w:pPr>
    </w:p>
    <w:p w:rsidR="004C2662" w:rsidRDefault="004C2662">
      <w:pPr>
        <w:spacing w:line="560" w:lineRule="exact"/>
        <w:ind w:firstLineChars="100" w:firstLine="301"/>
        <w:rPr>
          <w:rFonts w:ascii="黑体" w:eastAsia="黑体" w:hAnsi="宋体"/>
          <w:b/>
          <w:bCs/>
          <w:sz w:val="30"/>
          <w:szCs w:val="30"/>
        </w:rPr>
      </w:pPr>
    </w:p>
    <w:p w:rsidR="004C2662" w:rsidRDefault="004C2662">
      <w:pPr>
        <w:spacing w:line="560" w:lineRule="exact"/>
        <w:ind w:firstLineChars="100" w:firstLine="301"/>
        <w:rPr>
          <w:rFonts w:ascii="黑体" w:eastAsia="黑体" w:hAnsi="宋体"/>
          <w:b/>
          <w:bCs/>
          <w:sz w:val="30"/>
          <w:szCs w:val="30"/>
        </w:rPr>
      </w:pPr>
    </w:p>
    <w:p w:rsidR="004C2662" w:rsidRDefault="004C2662">
      <w:pPr>
        <w:spacing w:line="560" w:lineRule="exact"/>
        <w:ind w:firstLineChars="100" w:firstLine="301"/>
        <w:rPr>
          <w:rFonts w:ascii="黑体" w:eastAsia="黑体" w:hAnsi="宋体"/>
          <w:b/>
          <w:bCs/>
          <w:sz w:val="30"/>
          <w:szCs w:val="30"/>
        </w:rPr>
      </w:pPr>
    </w:p>
    <w:p w:rsidR="004C2662" w:rsidRDefault="004C2662">
      <w:pPr>
        <w:spacing w:line="560" w:lineRule="exact"/>
        <w:ind w:firstLineChars="100" w:firstLine="301"/>
        <w:rPr>
          <w:rFonts w:ascii="黑体" w:eastAsia="黑体" w:hAnsi="宋体"/>
          <w:b/>
          <w:bCs/>
          <w:sz w:val="30"/>
          <w:szCs w:val="30"/>
        </w:rPr>
      </w:pPr>
    </w:p>
    <w:bookmarkEnd w:id="18"/>
    <w:p w:rsidR="004C2662" w:rsidRDefault="006B5124">
      <w:pPr>
        <w:rPr>
          <w:rFonts w:ascii="黑体" w:eastAsia="黑体" w:hAnsi="黑体"/>
          <w:sz w:val="28"/>
          <w:szCs w:val="28"/>
        </w:rPr>
      </w:pPr>
      <w:r>
        <w:rPr>
          <w:rFonts w:ascii="黑体" w:eastAsia="黑体" w:hAnsi="黑体" w:hint="eastAsia"/>
          <w:sz w:val="28"/>
          <w:szCs w:val="28"/>
        </w:rPr>
        <w:t>表一：公司营业执照复印件（加盖公章）</w:t>
      </w:r>
    </w:p>
    <w:p w:rsidR="004C2662" w:rsidRDefault="004C2662">
      <w:pPr>
        <w:rPr>
          <w:rFonts w:ascii="宋体" w:hAnsi="宋体"/>
          <w:sz w:val="24"/>
        </w:rPr>
      </w:pPr>
    </w:p>
    <w:tbl>
      <w:tblPr>
        <w:tblStyle w:val="af3"/>
        <w:tblW w:w="8524" w:type="dxa"/>
        <w:tblLayout w:type="fixed"/>
        <w:tblLook w:val="04A0"/>
      </w:tblPr>
      <w:tblGrid>
        <w:gridCol w:w="8524"/>
      </w:tblGrid>
      <w:tr w:rsidR="004C2662">
        <w:trPr>
          <w:trHeight w:val="11646"/>
        </w:trPr>
        <w:tc>
          <w:tcPr>
            <w:tcW w:w="8524" w:type="dxa"/>
          </w:tcPr>
          <w:p w:rsidR="004C2662" w:rsidRDefault="004C2662">
            <w:pPr>
              <w:rPr>
                <w:rFonts w:ascii="宋体" w:hAnsi="宋体"/>
                <w:sz w:val="24"/>
              </w:rPr>
            </w:pPr>
          </w:p>
        </w:tc>
      </w:tr>
    </w:tbl>
    <w:p w:rsidR="004C2662" w:rsidRDefault="004C2662">
      <w:pPr>
        <w:rPr>
          <w:rFonts w:ascii="宋体" w:hAnsi="宋体"/>
          <w:sz w:val="24"/>
        </w:rPr>
      </w:pPr>
    </w:p>
    <w:p w:rsidR="004C2662" w:rsidRDefault="004C2662">
      <w:pPr>
        <w:rPr>
          <w:rFonts w:ascii="宋体" w:hAnsi="宋体"/>
          <w:sz w:val="24"/>
        </w:rPr>
      </w:pPr>
    </w:p>
    <w:p w:rsidR="004C2662" w:rsidRDefault="006B5124">
      <w:pPr>
        <w:rPr>
          <w:rFonts w:ascii="黑体" w:eastAsia="黑体" w:hAnsi="黑体"/>
          <w:sz w:val="28"/>
          <w:szCs w:val="28"/>
        </w:rPr>
      </w:pPr>
      <w:r>
        <w:rPr>
          <w:rFonts w:ascii="黑体" w:eastAsia="黑体" w:hAnsi="黑体" w:hint="eastAsia"/>
          <w:sz w:val="24"/>
        </w:rPr>
        <w:br w:type="page"/>
      </w:r>
      <w:r>
        <w:rPr>
          <w:rFonts w:ascii="黑体" w:eastAsia="黑体" w:hAnsi="黑体" w:hint="eastAsia"/>
          <w:sz w:val="28"/>
          <w:szCs w:val="28"/>
        </w:rPr>
        <w:lastRenderedPageBreak/>
        <w:t>表二：比价遴选供应商资质承诺</w:t>
      </w:r>
    </w:p>
    <w:p w:rsidR="004C2662" w:rsidRDefault="004C2662">
      <w:pPr>
        <w:rPr>
          <w:rFonts w:ascii="宋体" w:hAnsi="宋体"/>
          <w:sz w:val="24"/>
        </w:rPr>
      </w:pPr>
    </w:p>
    <w:tbl>
      <w:tblPr>
        <w:tblStyle w:val="af3"/>
        <w:tblW w:w="8497" w:type="dxa"/>
        <w:tblLayout w:type="fixed"/>
        <w:tblLook w:val="04A0"/>
      </w:tblPr>
      <w:tblGrid>
        <w:gridCol w:w="8497"/>
      </w:tblGrid>
      <w:tr w:rsidR="004C2662">
        <w:trPr>
          <w:trHeight w:val="11504"/>
        </w:trPr>
        <w:tc>
          <w:tcPr>
            <w:tcW w:w="8497" w:type="dxa"/>
          </w:tcPr>
          <w:p w:rsidR="004C2662" w:rsidRDefault="006B5124">
            <w:pPr>
              <w:jc w:val="center"/>
              <w:rPr>
                <w:rFonts w:ascii="黑体" w:eastAsia="黑体" w:hAnsi="黑体"/>
                <w:sz w:val="36"/>
                <w:szCs w:val="36"/>
              </w:rPr>
            </w:pPr>
            <w:r>
              <w:rPr>
                <w:rFonts w:ascii="黑体" w:eastAsia="黑体" w:hAnsi="黑体" w:hint="eastAsia"/>
                <w:sz w:val="36"/>
                <w:szCs w:val="36"/>
              </w:rPr>
              <w:t>承诺函</w:t>
            </w:r>
          </w:p>
          <w:p w:rsidR="004C2662" w:rsidRDefault="004C2662">
            <w:pPr>
              <w:rPr>
                <w:rFonts w:ascii="宋体" w:hAnsi="宋体"/>
                <w:sz w:val="24"/>
              </w:rPr>
            </w:pPr>
          </w:p>
          <w:p w:rsidR="004C2662" w:rsidRDefault="006B5124">
            <w:pPr>
              <w:rPr>
                <w:rFonts w:ascii="宋体" w:hAnsi="宋体"/>
                <w:sz w:val="24"/>
              </w:rPr>
            </w:pPr>
            <w:r>
              <w:rPr>
                <w:rFonts w:ascii="宋体" w:hAnsi="宋体" w:hint="eastAsia"/>
                <w:sz w:val="24"/>
              </w:rPr>
              <w:t>我公司郑重承诺，满足以下要求：</w:t>
            </w:r>
          </w:p>
          <w:p w:rsidR="004C2662" w:rsidRDefault="006B5124">
            <w:pPr>
              <w:ind w:firstLine="480"/>
              <w:rPr>
                <w:rFonts w:ascii="宋体" w:hAnsi="宋体"/>
                <w:iCs/>
                <w:sz w:val="24"/>
              </w:rPr>
            </w:pPr>
            <w:r>
              <w:rPr>
                <w:rFonts w:ascii="宋体" w:hAnsi="宋体" w:hint="eastAsia"/>
                <w:iCs/>
                <w:sz w:val="24"/>
              </w:rPr>
              <w:t>1</w:t>
            </w:r>
            <w:r>
              <w:rPr>
                <w:rFonts w:ascii="宋体" w:hAnsi="宋体" w:hint="eastAsia"/>
                <w:iCs/>
                <w:sz w:val="24"/>
              </w:rPr>
              <w:t>、具有良好的商业信誉和健全的财务会计制度；</w:t>
            </w:r>
          </w:p>
          <w:p w:rsidR="004C2662" w:rsidRDefault="006B5124">
            <w:pPr>
              <w:ind w:firstLine="480"/>
              <w:rPr>
                <w:rFonts w:ascii="宋体" w:hAnsi="宋体"/>
                <w:iCs/>
                <w:sz w:val="24"/>
              </w:rPr>
            </w:pPr>
            <w:r>
              <w:rPr>
                <w:rFonts w:ascii="宋体" w:hAnsi="宋体" w:hint="eastAsia"/>
                <w:iCs/>
                <w:sz w:val="24"/>
              </w:rPr>
              <w:t>2</w:t>
            </w:r>
            <w:r>
              <w:rPr>
                <w:rFonts w:ascii="宋体" w:hAnsi="宋体" w:hint="eastAsia"/>
                <w:iCs/>
                <w:sz w:val="24"/>
              </w:rPr>
              <w:t>、具有依法缴纳税收和社会保障资金的良好记录；</w:t>
            </w:r>
          </w:p>
          <w:p w:rsidR="004C2662" w:rsidRDefault="006B5124">
            <w:pPr>
              <w:ind w:firstLine="480"/>
              <w:rPr>
                <w:rFonts w:ascii="宋体" w:hAnsi="宋体"/>
                <w:iCs/>
                <w:sz w:val="24"/>
              </w:rPr>
            </w:pPr>
            <w:r>
              <w:rPr>
                <w:rFonts w:ascii="宋体" w:hAnsi="宋体" w:hint="eastAsia"/>
                <w:iCs/>
                <w:sz w:val="24"/>
              </w:rPr>
              <w:t>3</w:t>
            </w:r>
            <w:r>
              <w:rPr>
                <w:rFonts w:ascii="宋体" w:hAnsi="宋体" w:hint="eastAsia"/>
                <w:iCs/>
                <w:sz w:val="24"/>
              </w:rPr>
              <w:t>、具有履行合同所必需的设备和专业技术能力；</w:t>
            </w:r>
          </w:p>
          <w:p w:rsidR="004C2662" w:rsidRDefault="006B5124">
            <w:pPr>
              <w:ind w:firstLine="480"/>
              <w:rPr>
                <w:rFonts w:ascii="宋体" w:hAnsi="宋体"/>
                <w:i/>
                <w:iCs/>
                <w:sz w:val="24"/>
              </w:rPr>
            </w:pPr>
            <w:r>
              <w:rPr>
                <w:rFonts w:ascii="宋体" w:hAnsi="宋体" w:hint="eastAsia"/>
                <w:iCs/>
                <w:sz w:val="24"/>
              </w:rPr>
              <w:t>4</w:t>
            </w:r>
            <w:r>
              <w:rPr>
                <w:rFonts w:ascii="宋体" w:hAnsi="宋体" w:hint="eastAsia"/>
                <w:iCs/>
                <w:sz w:val="24"/>
              </w:rPr>
              <w:t>、参加政府采购活动前</w:t>
            </w:r>
            <w:r>
              <w:rPr>
                <w:rFonts w:ascii="宋体" w:hAnsi="宋体" w:hint="eastAsia"/>
                <w:iCs/>
                <w:sz w:val="24"/>
              </w:rPr>
              <w:t>3</w:t>
            </w:r>
            <w:r>
              <w:rPr>
                <w:rFonts w:ascii="宋体" w:hAnsi="宋体" w:hint="eastAsia"/>
                <w:iCs/>
                <w:sz w:val="24"/>
              </w:rPr>
              <w:t>年内（距提交响应文件截止之日前）在经营活动中没有重大违法记录。</w:t>
            </w:r>
          </w:p>
          <w:p w:rsidR="004C2662" w:rsidRDefault="006B5124">
            <w:pPr>
              <w:ind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未被“信用中国”（</w:t>
            </w:r>
            <w:r>
              <w:rPr>
                <w:rFonts w:ascii="宋体" w:hAnsi="宋体" w:hint="eastAsia"/>
                <w:sz w:val="24"/>
              </w:rPr>
              <w:t>www.creditchina.gov.cn</w:t>
            </w:r>
            <w:r>
              <w:rPr>
                <w:rFonts w:ascii="宋体" w:hAnsi="宋体" w:hint="eastAsia"/>
                <w:sz w:val="24"/>
              </w:rPr>
              <w:t>）“中国政府采购网”</w:t>
            </w:r>
            <w:r>
              <w:rPr>
                <w:rFonts w:ascii="宋体" w:hAnsi="宋体" w:hint="eastAsia"/>
                <w:sz w:val="24"/>
              </w:rPr>
              <w:t>(www.ccgp.gov.cn)</w:t>
            </w:r>
            <w:r>
              <w:rPr>
                <w:rFonts w:ascii="宋体" w:hAnsi="宋体" w:hint="eastAsia"/>
                <w:sz w:val="24"/>
              </w:rPr>
              <w:t>列入失信被执行人、重大税收违法案件当事人名单、政府采购严重失信行为记录名单。</w:t>
            </w:r>
          </w:p>
          <w:p w:rsidR="004C2662" w:rsidRDefault="006B5124">
            <w:pPr>
              <w:ind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我公司非联合体；符合法律、行政法规和比价文件规定的其他条件。如有</w:t>
            </w:r>
            <w:r w:rsidR="009D4ABE">
              <w:rPr>
                <w:rFonts w:ascii="宋体" w:hAnsi="宋体" w:hint="eastAsia"/>
                <w:sz w:val="24"/>
              </w:rPr>
              <w:t>弄虚</w:t>
            </w:r>
            <w:r>
              <w:rPr>
                <w:rFonts w:ascii="宋体" w:hAnsi="宋体" w:hint="eastAsia"/>
                <w:sz w:val="24"/>
              </w:rPr>
              <w:t>作假或其他违法违规行为，愿承担一切法律责任，接受采购人、监管</w:t>
            </w:r>
            <w:r>
              <w:rPr>
                <w:rFonts w:ascii="宋体" w:hAnsi="宋体" w:hint="eastAsia"/>
                <w:sz w:val="24"/>
              </w:rPr>
              <w:t>部门和有权机关的审查和处罚。</w:t>
            </w:r>
          </w:p>
          <w:p w:rsidR="004C2662" w:rsidRDefault="004C2662">
            <w:pPr>
              <w:ind w:firstLine="480"/>
              <w:rPr>
                <w:rFonts w:ascii="宋体" w:hAnsi="宋体"/>
                <w:sz w:val="24"/>
              </w:rPr>
            </w:pPr>
          </w:p>
          <w:p w:rsidR="004C2662" w:rsidRDefault="004C2662">
            <w:pPr>
              <w:ind w:firstLine="480"/>
              <w:rPr>
                <w:rFonts w:ascii="宋体" w:hAnsi="宋体"/>
                <w:sz w:val="24"/>
              </w:rPr>
            </w:pPr>
          </w:p>
          <w:p w:rsidR="004C2662" w:rsidRDefault="004C2662">
            <w:pPr>
              <w:ind w:firstLine="480"/>
              <w:rPr>
                <w:rFonts w:ascii="宋体" w:hAnsi="宋体"/>
                <w:sz w:val="24"/>
              </w:rPr>
            </w:pPr>
          </w:p>
          <w:p w:rsidR="004C2662" w:rsidRDefault="006B5124">
            <w:pPr>
              <w:ind w:firstLineChars="1626" w:firstLine="3902"/>
              <w:rPr>
                <w:rFonts w:ascii="宋体" w:hAnsi="宋体"/>
                <w:sz w:val="24"/>
              </w:rPr>
            </w:pPr>
            <w:r>
              <w:rPr>
                <w:rFonts w:ascii="宋体" w:hAnsi="宋体" w:hint="eastAsia"/>
                <w:sz w:val="24"/>
              </w:rPr>
              <w:t>供应商（加盖公章）：</w:t>
            </w:r>
          </w:p>
          <w:p w:rsidR="004C2662" w:rsidRDefault="004C2662">
            <w:pPr>
              <w:ind w:firstLine="480"/>
              <w:rPr>
                <w:rFonts w:ascii="宋体" w:hAnsi="宋体"/>
                <w:sz w:val="24"/>
              </w:rPr>
            </w:pPr>
          </w:p>
          <w:p w:rsidR="004C2662" w:rsidRDefault="006B5124">
            <w:pPr>
              <w:ind w:firstLineChars="1626" w:firstLine="3902"/>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4C2662" w:rsidRDefault="004C2662">
            <w:pPr>
              <w:ind w:firstLine="480"/>
              <w:rPr>
                <w:rFonts w:ascii="宋体" w:hAnsi="宋体"/>
                <w:sz w:val="24"/>
              </w:rPr>
            </w:pPr>
          </w:p>
        </w:tc>
      </w:tr>
    </w:tbl>
    <w:p w:rsidR="004C2662" w:rsidRDefault="004C2662">
      <w:pPr>
        <w:rPr>
          <w:rFonts w:ascii="宋体" w:hAnsi="宋体"/>
          <w:sz w:val="24"/>
        </w:rPr>
      </w:pPr>
    </w:p>
    <w:p w:rsidR="004C2662" w:rsidRDefault="004C2662">
      <w:pPr>
        <w:rPr>
          <w:rFonts w:ascii="宋体" w:hAnsi="宋体"/>
          <w:sz w:val="24"/>
        </w:rPr>
      </w:pPr>
    </w:p>
    <w:p w:rsidR="004C2662" w:rsidRDefault="004C2662">
      <w:pPr>
        <w:rPr>
          <w:rFonts w:ascii="宋体" w:hAnsi="宋体"/>
          <w:sz w:val="24"/>
        </w:rPr>
      </w:pPr>
    </w:p>
    <w:p w:rsidR="004C2662" w:rsidRDefault="004C2662">
      <w:pPr>
        <w:rPr>
          <w:rFonts w:ascii="宋体" w:hAnsi="宋体"/>
          <w:sz w:val="24"/>
        </w:rPr>
      </w:pPr>
    </w:p>
    <w:p w:rsidR="004C2662" w:rsidRDefault="006B5124">
      <w:pPr>
        <w:jc w:val="center"/>
        <w:rPr>
          <w:rFonts w:ascii="黑体" w:eastAsia="黑体" w:hAnsi="黑体"/>
          <w:b/>
          <w:color w:val="000000"/>
          <w:sz w:val="30"/>
          <w:szCs w:val="30"/>
        </w:rPr>
      </w:pPr>
      <w:r>
        <w:rPr>
          <w:rFonts w:ascii="黑体" w:eastAsia="黑体" w:hAnsi="黑体" w:hint="eastAsia"/>
          <w:sz w:val="28"/>
          <w:szCs w:val="28"/>
        </w:rPr>
        <w:lastRenderedPageBreak/>
        <w:t>表三：</w:t>
      </w:r>
      <w:r>
        <w:rPr>
          <w:rFonts w:ascii="黑体" w:eastAsia="黑体" w:hAnsi="黑体" w:hint="eastAsia"/>
          <w:b/>
          <w:color w:val="000000"/>
          <w:sz w:val="30"/>
          <w:szCs w:val="30"/>
        </w:rPr>
        <w:t>比价遴选响应报价表</w:t>
      </w:r>
    </w:p>
    <w:p w:rsidR="004C2662" w:rsidRDefault="006B5124">
      <w:pPr>
        <w:spacing w:line="360" w:lineRule="auto"/>
        <w:rPr>
          <w:rFonts w:ascii="宋体" w:hAnsi="宋体"/>
          <w:color w:val="000000"/>
          <w:sz w:val="28"/>
          <w:szCs w:val="28"/>
        </w:rPr>
      </w:pPr>
      <w:r>
        <w:rPr>
          <w:rFonts w:hint="eastAsia"/>
          <w:sz w:val="28"/>
          <w:szCs w:val="28"/>
        </w:rPr>
        <w:t>项目名称：</w:t>
      </w:r>
      <w:r>
        <w:rPr>
          <w:rFonts w:ascii="宋体" w:hAnsi="宋体" w:hint="eastAsia"/>
          <w:color w:val="000000"/>
          <w:sz w:val="28"/>
          <w:szCs w:val="28"/>
        </w:rPr>
        <w:t>项目编号：</w:t>
      </w:r>
    </w:p>
    <w:p w:rsidR="004C2662" w:rsidRDefault="006B5124">
      <w:pPr>
        <w:spacing w:line="360" w:lineRule="auto"/>
        <w:rPr>
          <w:rFonts w:ascii="宋体" w:hAnsi="宋体"/>
          <w:color w:val="000000"/>
          <w:sz w:val="28"/>
          <w:szCs w:val="28"/>
        </w:rPr>
      </w:pPr>
      <w:r>
        <w:rPr>
          <w:rFonts w:ascii="宋体" w:hAnsi="宋体" w:hint="eastAsia"/>
          <w:color w:val="000000"/>
          <w:sz w:val="28"/>
          <w:szCs w:val="28"/>
        </w:rPr>
        <w:t>供应商名称：（盖章）</w:t>
      </w:r>
    </w:p>
    <w:tbl>
      <w:tblPr>
        <w:tblW w:w="1045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1"/>
        <w:gridCol w:w="4336"/>
        <w:gridCol w:w="4332"/>
      </w:tblGrid>
      <w:tr w:rsidR="004C2662">
        <w:trPr>
          <w:cantSplit/>
          <w:trHeight w:val="703"/>
        </w:trPr>
        <w:tc>
          <w:tcPr>
            <w:tcW w:w="6127" w:type="dxa"/>
            <w:gridSpan w:val="2"/>
            <w:vAlign w:val="center"/>
          </w:tcPr>
          <w:p w:rsidR="004C2662" w:rsidRDefault="006B5124">
            <w:pPr>
              <w:spacing w:line="560" w:lineRule="exact"/>
              <w:jc w:val="center"/>
              <w:rPr>
                <w:rFonts w:ascii="宋体" w:hAnsi="宋体"/>
                <w:color w:val="000000"/>
                <w:sz w:val="24"/>
              </w:rPr>
            </w:pPr>
            <w:r>
              <w:rPr>
                <w:rFonts w:ascii="宋体" w:hAnsi="宋体" w:hint="eastAsia"/>
                <w:color w:val="000000"/>
                <w:sz w:val="24"/>
              </w:rPr>
              <w:t>项目需求</w:t>
            </w:r>
          </w:p>
        </w:tc>
        <w:tc>
          <w:tcPr>
            <w:tcW w:w="4332" w:type="dxa"/>
            <w:vAlign w:val="center"/>
          </w:tcPr>
          <w:p w:rsidR="004C2662" w:rsidRDefault="006B5124">
            <w:pPr>
              <w:spacing w:line="560" w:lineRule="exact"/>
              <w:jc w:val="left"/>
              <w:rPr>
                <w:rFonts w:ascii="宋体" w:hAnsi="宋体"/>
                <w:color w:val="000000"/>
                <w:sz w:val="24"/>
              </w:rPr>
            </w:pPr>
            <w:r>
              <w:rPr>
                <w:rFonts w:ascii="宋体" w:hAnsi="宋体" w:hint="eastAsia"/>
                <w:color w:val="000000"/>
                <w:sz w:val="24"/>
              </w:rPr>
              <w:t>是否响应（必须填写）（完全满足填“响应”，不能完全满足填“不响应”或“负偏离”，并说明原因或具体响应情况）</w:t>
            </w:r>
          </w:p>
        </w:tc>
      </w:tr>
      <w:tr w:rsidR="004C2662">
        <w:trPr>
          <w:cantSplit/>
          <w:trHeight w:val="440"/>
        </w:trPr>
        <w:tc>
          <w:tcPr>
            <w:tcW w:w="1791" w:type="dxa"/>
            <w:vMerge w:val="restart"/>
            <w:vAlign w:val="center"/>
          </w:tcPr>
          <w:p w:rsidR="004C2662" w:rsidRDefault="006B5124">
            <w:pPr>
              <w:spacing w:line="560" w:lineRule="exact"/>
              <w:jc w:val="center"/>
              <w:rPr>
                <w:rFonts w:ascii="宋体" w:hAnsi="宋体"/>
                <w:color w:val="000000"/>
                <w:sz w:val="24"/>
              </w:rPr>
            </w:pPr>
            <w:r>
              <w:rPr>
                <w:rFonts w:ascii="宋体" w:hAnsi="宋体" w:hint="eastAsia"/>
                <w:color w:val="000000"/>
                <w:sz w:val="24"/>
              </w:rPr>
              <w:t>二、服务内容</w:t>
            </w:r>
          </w:p>
        </w:tc>
        <w:tc>
          <w:tcPr>
            <w:tcW w:w="4336" w:type="dxa"/>
            <w:vAlign w:val="center"/>
          </w:tcPr>
          <w:p w:rsidR="004C2662" w:rsidRDefault="006B5124">
            <w:pPr>
              <w:spacing w:line="400" w:lineRule="exact"/>
              <w:rPr>
                <w:rFonts w:ascii="宋体" w:hAnsi="宋体"/>
                <w:color w:val="000000"/>
                <w:sz w:val="24"/>
              </w:rPr>
            </w:pPr>
            <w:r>
              <w:rPr>
                <w:rFonts w:ascii="宋体" w:hAnsi="宋体" w:hint="eastAsia"/>
                <w:color w:val="000000"/>
                <w:sz w:val="24"/>
              </w:rPr>
              <w:t xml:space="preserve">1. </w:t>
            </w:r>
            <w:r>
              <w:rPr>
                <w:rFonts w:ascii="宋体" w:hAnsi="宋体" w:hint="eastAsia"/>
                <w:color w:val="000000"/>
                <w:sz w:val="24"/>
              </w:rPr>
              <w:t>检测要求</w:t>
            </w:r>
          </w:p>
        </w:tc>
        <w:tc>
          <w:tcPr>
            <w:tcW w:w="4332" w:type="dxa"/>
            <w:vAlign w:val="center"/>
          </w:tcPr>
          <w:p w:rsidR="004C2662" w:rsidRDefault="004C2662">
            <w:pPr>
              <w:spacing w:line="560" w:lineRule="exact"/>
              <w:rPr>
                <w:rFonts w:ascii="宋体" w:hAnsi="宋体"/>
                <w:color w:val="000000"/>
                <w:sz w:val="24"/>
              </w:rPr>
            </w:pPr>
          </w:p>
        </w:tc>
      </w:tr>
      <w:tr w:rsidR="004C2662">
        <w:trPr>
          <w:cantSplit/>
          <w:trHeight w:val="525"/>
        </w:trPr>
        <w:tc>
          <w:tcPr>
            <w:tcW w:w="1791" w:type="dxa"/>
            <w:vMerge/>
            <w:vAlign w:val="center"/>
          </w:tcPr>
          <w:p w:rsidR="004C2662" w:rsidRDefault="004C2662">
            <w:pPr>
              <w:spacing w:line="560" w:lineRule="exact"/>
              <w:jc w:val="center"/>
              <w:rPr>
                <w:rFonts w:ascii="宋体" w:hAnsi="宋体"/>
                <w:color w:val="000000"/>
                <w:sz w:val="24"/>
              </w:rPr>
            </w:pPr>
          </w:p>
        </w:tc>
        <w:tc>
          <w:tcPr>
            <w:tcW w:w="4336" w:type="dxa"/>
            <w:vAlign w:val="center"/>
          </w:tcPr>
          <w:p w:rsidR="004C2662" w:rsidRDefault="006B5124">
            <w:pPr>
              <w:numPr>
                <w:ilvl w:val="0"/>
                <w:numId w:val="1"/>
              </w:numPr>
              <w:spacing w:line="400" w:lineRule="exact"/>
              <w:rPr>
                <w:rFonts w:ascii="宋体" w:hAnsi="宋体"/>
                <w:color w:val="000000"/>
                <w:sz w:val="24"/>
              </w:rPr>
            </w:pPr>
            <w:r>
              <w:rPr>
                <w:rFonts w:ascii="宋体" w:hAnsi="宋体" w:hint="eastAsia"/>
                <w:color w:val="000000"/>
                <w:sz w:val="24"/>
              </w:rPr>
              <w:t>机构与人员要求</w:t>
            </w:r>
          </w:p>
        </w:tc>
        <w:tc>
          <w:tcPr>
            <w:tcW w:w="4332" w:type="dxa"/>
            <w:vAlign w:val="center"/>
          </w:tcPr>
          <w:p w:rsidR="004C2662" w:rsidRDefault="004C2662">
            <w:pPr>
              <w:spacing w:line="560" w:lineRule="exact"/>
              <w:rPr>
                <w:rFonts w:ascii="宋体" w:hAnsi="宋体"/>
                <w:color w:val="000000"/>
                <w:sz w:val="24"/>
              </w:rPr>
            </w:pPr>
          </w:p>
        </w:tc>
      </w:tr>
      <w:tr w:rsidR="004C2662">
        <w:trPr>
          <w:cantSplit/>
          <w:trHeight w:val="540"/>
        </w:trPr>
        <w:tc>
          <w:tcPr>
            <w:tcW w:w="1791" w:type="dxa"/>
            <w:vMerge w:val="restart"/>
            <w:vAlign w:val="center"/>
          </w:tcPr>
          <w:p w:rsidR="004C2662" w:rsidRDefault="006B5124">
            <w:pPr>
              <w:spacing w:line="560" w:lineRule="exact"/>
              <w:jc w:val="center"/>
              <w:rPr>
                <w:rFonts w:ascii="宋体" w:hAnsi="宋体"/>
                <w:color w:val="000000"/>
                <w:sz w:val="24"/>
              </w:rPr>
            </w:pPr>
            <w:r>
              <w:rPr>
                <w:rFonts w:ascii="宋体" w:hAnsi="宋体" w:hint="eastAsia"/>
                <w:color w:val="000000"/>
                <w:sz w:val="24"/>
              </w:rPr>
              <w:t>三、商务要求</w:t>
            </w:r>
          </w:p>
        </w:tc>
        <w:tc>
          <w:tcPr>
            <w:tcW w:w="4336" w:type="dxa"/>
            <w:vAlign w:val="center"/>
          </w:tcPr>
          <w:p w:rsidR="004C2662" w:rsidRDefault="006B5124">
            <w:pPr>
              <w:spacing w:line="400" w:lineRule="exact"/>
              <w:rPr>
                <w:rFonts w:ascii="宋体" w:hAnsi="宋体"/>
                <w:iCs/>
                <w:color w:val="000000"/>
                <w:sz w:val="24"/>
              </w:rPr>
            </w:pPr>
            <w:r>
              <w:rPr>
                <w:rFonts w:ascii="宋体" w:hAnsi="宋体" w:hint="eastAsia"/>
                <w:iCs/>
                <w:color w:val="000000"/>
                <w:sz w:val="24"/>
              </w:rPr>
              <w:t xml:space="preserve">1. </w:t>
            </w:r>
            <w:r>
              <w:rPr>
                <w:rFonts w:ascii="宋体" w:hAnsi="宋体" w:hint="eastAsia"/>
                <w:iCs/>
                <w:color w:val="000000"/>
                <w:sz w:val="24"/>
              </w:rPr>
              <w:t>履约期限与履约形式</w:t>
            </w:r>
          </w:p>
        </w:tc>
        <w:tc>
          <w:tcPr>
            <w:tcW w:w="4332" w:type="dxa"/>
            <w:vAlign w:val="center"/>
          </w:tcPr>
          <w:p w:rsidR="004C2662" w:rsidRDefault="004C2662">
            <w:pPr>
              <w:spacing w:line="560" w:lineRule="exact"/>
              <w:rPr>
                <w:rFonts w:ascii="宋体" w:hAnsi="宋体"/>
                <w:b/>
                <w:bCs/>
                <w:color w:val="000000"/>
                <w:sz w:val="24"/>
              </w:rPr>
            </w:pPr>
          </w:p>
        </w:tc>
      </w:tr>
      <w:tr w:rsidR="004C2662">
        <w:trPr>
          <w:cantSplit/>
          <w:trHeight w:val="455"/>
        </w:trPr>
        <w:tc>
          <w:tcPr>
            <w:tcW w:w="1791" w:type="dxa"/>
            <w:vMerge/>
            <w:vAlign w:val="center"/>
          </w:tcPr>
          <w:p w:rsidR="004C2662" w:rsidRDefault="004C2662">
            <w:pPr>
              <w:spacing w:line="560" w:lineRule="exact"/>
              <w:jc w:val="center"/>
              <w:rPr>
                <w:rFonts w:ascii="宋体" w:hAnsi="宋体"/>
                <w:color w:val="000000"/>
                <w:sz w:val="24"/>
              </w:rPr>
            </w:pPr>
          </w:p>
        </w:tc>
        <w:tc>
          <w:tcPr>
            <w:tcW w:w="4336" w:type="dxa"/>
            <w:vAlign w:val="center"/>
          </w:tcPr>
          <w:p w:rsidR="004C2662" w:rsidRDefault="006B5124">
            <w:pPr>
              <w:numPr>
                <w:ilvl w:val="0"/>
                <w:numId w:val="2"/>
              </w:numPr>
              <w:spacing w:line="400" w:lineRule="exact"/>
              <w:rPr>
                <w:rFonts w:ascii="宋体" w:hAnsi="宋体"/>
                <w:iCs/>
                <w:color w:val="000000"/>
                <w:sz w:val="24"/>
              </w:rPr>
            </w:pPr>
            <w:r>
              <w:rPr>
                <w:rFonts w:ascii="宋体" w:hAnsi="宋体" w:hint="eastAsia"/>
                <w:iCs/>
                <w:color w:val="000000"/>
                <w:sz w:val="24"/>
              </w:rPr>
              <w:t>履约形式</w:t>
            </w:r>
          </w:p>
        </w:tc>
        <w:tc>
          <w:tcPr>
            <w:tcW w:w="4332" w:type="dxa"/>
            <w:vAlign w:val="center"/>
          </w:tcPr>
          <w:p w:rsidR="004C2662" w:rsidRDefault="004C2662">
            <w:pPr>
              <w:spacing w:line="560" w:lineRule="exact"/>
              <w:rPr>
                <w:rFonts w:ascii="宋体" w:hAnsi="宋体"/>
                <w:b/>
                <w:bCs/>
                <w:color w:val="000000"/>
                <w:sz w:val="24"/>
              </w:rPr>
            </w:pPr>
          </w:p>
        </w:tc>
      </w:tr>
      <w:tr w:rsidR="004C2662">
        <w:trPr>
          <w:cantSplit/>
          <w:trHeight w:val="506"/>
        </w:trPr>
        <w:tc>
          <w:tcPr>
            <w:tcW w:w="1791" w:type="dxa"/>
            <w:vMerge/>
            <w:vAlign w:val="center"/>
          </w:tcPr>
          <w:p w:rsidR="004C2662" w:rsidRDefault="004C2662">
            <w:pPr>
              <w:spacing w:line="560" w:lineRule="exact"/>
              <w:jc w:val="center"/>
              <w:rPr>
                <w:rFonts w:ascii="宋体" w:hAnsi="宋体"/>
                <w:color w:val="000000"/>
                <w:sz w:val="24"/>
              </w:rPr>
            </w:pPr>
          </w:p>
        </w:tc>
        <w:tc>
          <w:tcPr>
            <w:tcW w:w="4336" w:type="dxa"/>
            <w:vAlign w:val="center"/>
          </w:tcPr>
          <w:p w:rsidR="004C2662" w:rsidRDefault="006B5124">
            <w:pPr>
              <w:numPr>
                <w:ilvl w:val="0"/>
                <w:numId w:val="2"/>
              </w:numPr>
              <w:spacing w:line="400" w:lineRule="exact"/>
              <w:rPr>
                <w:rFonts w:ascii="宋体" w:hAnsi="宋体"/>
                <w:iCs/>
                <w:color w:val="000000"/>
                <w:sz w:val="24"/>
              </w:rPr>
            </w:pPr>
            <w:r>
              <w:rPr>
                <w:rFonts w:ascii="宋体" w:hAnsi="宋体" w:hint="eastAsia"/>
                <w:iCs/>
                <w:color w:val="000000"/>
                <w:sz w:val="24"/>
              </w:rPr>
              <w:t>项目验收</w:t>
            </w:r>
          </w:p>
        </w:tc>
        <w:tc>
          <w:tcPr>
            <w:tcW w:w="4332" w:type="dxa"/>
            <w:vAlign w:val="center"/>
          </w:tcPr>
          <w:p w:rsidR="004C2662" w:rsidRDefault="004C2662">
            <w:pPr>
              <w:spacing w:line="560" w:lineRule="exact"/>
              <w:rPr>
                <w:rFonts w:ascii="宋体" w:hAnsi="宋体"/>
                <w:b/>
                <w:bCs/>
                <w:color w:val="000000"/>
                <w:sz w:val="24"/>
              </w:rPr>
            </w:pPr>
          </w:p>
        </w:tc>
      </w:tr>
      <w:tr w:rsidR="004C2662">
        <w:trPr>
          <w:cantSplit/>
          <w:trHeight w:val="505"/>
        </w:trPr>
        <w:tc>
          <w:tcPr>
            <w:tcW w:w="1791" w:type="dxa"/>
            <w:vMerge/>
            <w:vAlign w:val="center"/>
          </w:tcPr>
          <w:p w:rsidR="004C2662" w:rsidRDefault="004C2662">
            <w:pPr>
              <w:spacing w:line="560" w:lineRule="exact"/>
              <w:jc w:val="center"/>
              <w:rPr>
                <w:rFonts w:ascii="宋体" w:hAnsi="宋体"/>
                <w:color w:val="000000"/>
                <w:sz w:val="24"/>
              </w:rPr>
            </w:pPr>
          </w:p>
        </w:tc>
        <w:tc>
          <w:tcPr>
            <w:tcW w:w="4336" w:type="dxa"/>
            <w:vAlign w:val="center"/>
          </w:tcPr>
          <w:p w:rsidR="004C2662" w:rsidRDefault="006B5124">
            <w:pPr>
              <w:numPr>
                <w:ilvl w:val="0"/>
                <w:numId w:val="2"/>
              </w:numPr>
              <w:spacing w:line="400" w:lineRule="exact"/>
              <w:rPr>
                <w:rFonts w:ascii="宋体" w:hAnsi="宋体"/>
                <w:iCs/>
                <w:color w:val="000000"/>
                <w:sz w:val="24"/>
              </w:rPr>
            </w:pPr>
            <w:r>
              <w:rPr>
                <w:rFonts w:ascii="宋体" w:hAnsi="宋体" w:hint="eastAsia"/>
                <w:iCs/>
                <w:color w:val="000000"/>
                <w:sz w:val="24"/>
              </w:rPr>
              <w:t>报价要求</w:t>
            </w:r>
          </w:p>
        </w:tc>
        <w:tc>
          <w:tcPr>
            <w:tcW w:w="4332" w:type="dxa"/>
            <w:vAlign w:val="center"/>
          </w:tcPr>
          <w:p w:rsidR="004C2662" w:rsidRDefault="004C2662">
            <w:pPr>
              <w:spacing w:line="560" w:lineRule="exact"/>
              <w:rPr>
                <w:rFonts w:ascii="宋体" w:hAnsi="宋体"/>
                <w:b/>
                <w:bCs/>
                <w:color w:val="000000"/>
                <w:sz w:val="24"/>
              </w:rPr>
            </w:pPr>
          </w:p>
        </w:tc>
      </w:tr>
      <w:tr w:rsidR="004C2662">
        <w:trPr>
          <w:cantSplit/>
          <w:trHeight w:val="506"/>
        </w:trPr>
        <w:tc>
          <w:tcPr>
            <w:tcW w:w="1791" w:type="dxa"/>
            <w:vMerge/>
            <w:vAlign w:val="center"/>
          </w:tcPr>
          <w:p w:rsidR="004C2662" w:rsidRDefault="004C2662">
            <w:pPr>
              <w:spacing w:line="560" w:lineRule="exact"/>
              <w:jc w:val="center"/>
              <w:rPr>
                <w:rFonts w:ascii="宋体" w:hAnsi="宋体"/>
                <w:color w:val="000000"/>
                <w:sz w:val="24"/>
              </w:rPr>
            </w:pPr>
          </w:p>
        </w:tc>
        <w:tc>
          <w:tcPr>
            <w:tcW w:w="4336" w:type="dxa"/>
            <w:vAlign w:val="center"/>
          </w:tcPr>
          <w:p w:rsidR="004C2662" w:rsidRDefault="006B5124">
            <w:pPr>
              <w:numPr>
                <w:ilvl w:val="0"/>
                <w:numId w:val="2"/>
              </w:numPr>
              <w:spacing w:line="400" w:lineRule="exact"/>
              <w:rPr>
                <w:rFonts w:ascii="宋体" w:hAnsi="宋体"/>
                <w:iCs/>
                <w:color w:val="000000"/>
                <w:sz w:val="24"/>
              </w:rPr>
            </w:pPr>
            <w:r>
              <w:rPr>
                <w:rFonts w:ascii="宋体" w:hAnsi="宋体" w:hint="eastAsia"/>
                <w:iCs/>
                <w:color w:val="000000"/>
                <w:sz w:val="24"/>
              </w:rPr>
              <w:t>付款方式（检测费用）</w:t>
            </w:r>
          </w:p>
        </w:tc>
        <w:tc>
          <w:tcPr>
            <w:tcW w:w="4332" w:type="dxa"/>
            <w:vAlign w:val="center"/>
          </w:tcPr>
          <w:p w:rsidR="004C2662" w:rsidRDefault="004C2662">
            <w:pPr>
              <w:spacing w:line="560" w:lineRule="exact"/>
              <w:rPr>
                <w:rFonts w:ascii="宋体" w:hAnsi="宋体"/>
                <w:b/>
                <w:bCs/>
                <w:color w:val="000000"/>
                <w:sz w:val="24"/>
              </w:rPr>
            </w:pPr>
          </w:p>
        </w:tc>
      </w:tr>
      <w:tr w:rsidR="004C2662">
        <w:trPr>
          <w:cantSplit/>
          <w:trHeight w:val="573"/>
        </w:trPr>
        <w:tc>
          <w:tcPr>
            <w:tcW w:w="1791" w:type="dxa"/>
            <w:vMerge/>
            <w:vAlign w:val="center"/>
          </w:tcPr>
          <w:p w:rsidR="004C2662" w:rsidRDefault="004C2662">
            <w:pPr>
              <w:spacing w:line="560" w:lineRule="exact"/>
              <w:jc w:val="center"/>
              <w:rPr>
                <w:rFonts w:ascii="宋体" w:hAnsi="宋体"/>
                <w:iCs/>
                <w:color w:val="000000"/>
                <w:sz w:val="24"/>
              </w:rPr>
            </w:pPr>
          </w:p>
        </w:tc>
        <w:tc>
          <w:tcPr>
            <w:tcW w:w="4336" w:type="dxa"/>
            <w:vAlign w:val="center"/>
          </w:tcPr>
          <w:p w:rsidR="004C2662" w:rsidRDefault="006B5124">
            <w:pPr>
              <w:spacing w:line="400" w:lineRule="exact"/>
              <w:rPr>
                <w:rFonts w:ascii="宋体" w:hAnsi="宋体"/>
                <w:iCs/>
                <w:color w:val="000000"/>
                <w:sz w:val="24"/>
              </w:rPr>
            </w:pPr>
            <w:r>
              <w:rPr>
                <w:rFonts w:ascii="宋体" w:hAnsi="宋体" w:hint="eastAsia"/>
                <w:iCs/>
                <w:color w:val="000000"/>
                <w:sz w:val="24"/>
              </w:rPr>
              <w:t xml:space="preserve">6. </w:t>
            </w:r>
            <w:r>
              <w:rPr>
                <w:rFonts w:ascii="宋体" w:hAnsi="宋体" w:hint="eastAsia"/>
                <w:iCs/>
                <w:color w:val="000000"/>
                <w:sz w:val="24"/>
              </w:rPr>
              <w:t>技术信息和经营信息保密要求</w:t>
            </w:r>
          </w:p>
        </w:tc>
        <w:tc>
          <w:tcPr>
            <w:tcW w:w="4332" w:type="dxa"/>
            <w:vAlign w:val="center"/>
          </w:tcPr>
          <w:p w:rsidR="004C2662" w:rsidRDefault="004C2662">
            <w:pPr>
              <w:spacing w:line="560" w:lineRule="exact"/>
              <w:rPr>
                <w:rFonts w:ascii="宋体" w:hAnsi="宋体"/>
                <w:b/>
                <w:bCs/>
                <w:color w:val="000000"/>
                <w:sz w:val="24"/>
              </w:rPr>
            </w:pPr>
          </w:p>
        </w:tc>
      </w:tr>
      <w:tr w:rsidR="004C2662">
        <w:trPr>
          <w:cantSplit/>
          <w:trHeight w:val="590"/>
        </w:trPr>
        <w:tc>
          <w:tcPr>
            <w:tcW w:w="1791" w:type="dxa"/>
            <w:vMerge/>
            <w:vAlign w:val="center"/>
          </w:tcPr>
          <w:p w:rsidR="004C2662" w:rsidRDefault="004C2662">
            <w:pPr>
              <w:spacing w:line="560" w:lineRule="exact"/>
              <w:jc w:val="center"/>
              <w:rPr>
                <w:rFonts w:ascii="宋体" w:hAnsi="宋体"/>
                <w:iCs/>
                <w:color w:val="000000"/>
                <w:sz w:val="24"/>
              </w:rPr>
            </w:pPr>
          </w:p>
        </w:tc>
        <w:tc>
          <w:tcPr>
            <w:tcW w:w="4336" w:type="dxa"/>
            <w:vAlign w:val="center"/>
          </w:tcPr>
          <w:p w:rsidR="004C2662" w:rsidRDefault="006B5124">
            <w:pPr>
              <w:numPr>
                <w:ilvl w:val="255"/>
                <w:numId w:val="0"/>
              </w:numPr>
              <w:spacing w:line="400" w:lineRule="exact"/>
              <w:rPr>
                <w:rFonts w:ascii="宋体" w:hAnsi="宋体"/>
                <w:iCs/>
                <w:color w:val="000000"/>
                <w:sz w:val="24"/>
              </w:rPr>
            </w:pPr>
            <w:r>
              <w:rPr>
                <w:rFonts w:ascii="宋体" w:hAnsi="宋体" w:hint="eastAsia"/>
                <w:iCs/>
                <w:color w:val="000000"/>
                <w:sz w:val="24"/>
              </w:rPr>
              <w:t xml:space="preserve">7. </w:t>
            </w:r>
            <w:r>
              <w:rPr>
                <w:rFonts w:ascii="宋体" w:hAnsi="宋体" w:hint="eastAsia"/>
                <w:iCs/>
                <w:color w:val="000000"/>
                <w:sz w:val="24"/>
              </w:rPr>
              <w:t>知识产权要求</w:t>
            </w:r>
          </w:p>
        </w:tc>
        <w:tc>
          <w:tcPr>
            <w:tcW w:w="4332" w:type="dxa"/>
            <w:vAlign w:val="center"/>
          </w:tcPr>
          <w:p w:rsidR="004C2662" w:rsidRDefault="004C2662">
            <w:pPr>
              <w:spacing w:line="560" w:lineRule="exact"/>
              <w:rPr>
                <w:rFonts w:ascii="宋体" w:hAnsi="宋体"/>
                <w:b/>
                <w:bCs/>
                <w:color w:val="000000"/>
                <w:sz w:val="24"/>
              </w:rPr>
            </w:pPr>
          </w:p>
        </w:tc>
      </w:tr>
      <w:tr w:rsidR="004C2662">
        <w:trPr>
          <w:cantSplit/>
          <w:trHeight w:val="611"/>
        </w:trPr>
        <w:tc>
          <w:tcPr>
            <w:tcW w:w="1791" w:type="dxa"/>
            <w:vAlign w:val="center"/>
          </w:tcPr>
          <w:p w:rsidR="004C2662" w:rsidRDefault="006B5124">
            <w:pPr>
              <w:spacing w:line="560" w:lineRule="exact"/>
              <w:jc w:val="center"/>
              <w:rPr>
                <w:rFonts w:ascii="宋体" w:hAnsi="宋体"/>
                <w:color w:val="000000"/>
                <w:sz w:val="24"/>
              </w:rPr>
            </w:pPr>
            <w:r>
              <w:rPr>
                <w:rFonts w:ascii="宋体" w:hAnsi="宋体" w:hint="eastAsia"/>
                <w:color w:val="000000"/>
                <w:sz w:val="24"/>
              </w:rPr>
              <w:t>四、报价</w:t>
            </w:r>
          </w:p>
        </w:tc>
        <w:tc>
          <w:tcPr>
            <w:tcW w:w="8668" w:type="dxa"/>
            <w:gridSpan w:val="2"/>
            <w:vAlign w:val="center"/>
          </w:tcPr>
          <w:p w:rsidR="004C2662" w:rsidRDefault="006B5124">
            <w:pPr>
              <w:spacing w:line="560" w:lineRule="exact"/>
              <w:rPr>
                <w:rFonts w:ascii="宋体" w:hAnsi="宋体"/>
                <w:color w:val="000000"/>
                <w:sz w:val="24"/>
              </w:rPr>
            </w:pPr>
            <w:r>
              <w:rPr>
                <w:rFonts w:ascii="宋体" w:hAnsi="宋体" w:hint="eastAsia"/>
                <w:color w:val="000000"/>
                <w:sz w:val="24"/>
              </w:rPr>
              <w:t>人民币（大写）：圆整</w:t>
            </w:r>
          </w:p>
          <w:p w:rsidR="004C2662" w:rsidRDefault="006B5124">
            <w:pPr>
              <w:spacing w:line="560" w:lineRule="exact"/>
              <w:rPr>
                <w:rFonts w:ascii="宋体" w:hAnsi="宋体"/>
                <w:color w:val="000000"/>
                <w:sz w:val="24"/>
                <w:u w:val="single"/>
              </w:rPr>
            </w:pPr>
            <w:r>
              <w:rPr>
                <w:rFonts w:ascii="宋体" w:hAnsi="宋体" w:hint="eastAsia"/>
                <w:color w:val="000000"/>
                <w:sz w:val="24"/>
              </w:rPr>
              <w:t>（小写）￥：</w:t>
            </w:r>
          </w:p>
        </w:tc>
      </w:tr>
    </w:tbl>
    <w:p w:rsidR="004C2662" w:rsidRDefault="006B5124">
      <w:pPr>
        <w:pStyle w:val="Default"/>
        <w:rPr>
          <w:rFonts w:ascii="宋体" w:hAnsi="宋体"/>
          <w:b/>
          <w:sz w:val="28"/>
          <w:szCs w:val="28"/>
          <w:u w:val="single"/>
        </w:rPr>
      </w:pPr>
      <w:r>
        <w:rPr>
          <w:rFonts w:ascii="宋体" w:hAnsi="宋体" w:hint="eastAsia"/>
          <w:b/>
          <w:sz w:val="28"/>
          <w:szCs w:val="28"/>
        </w:rPr>
        <w:t>联系人：</w:t>
      </w:r>
      <w:r>
        <w:rPr>
          <w:rFonts w:ascii="宋体" w:hAnsi="宋体" w:hint="eastAsia"/>
          <w:b/>
          <w:sz w:val="28"/>
          <w:szCs w:val="28"/>
        </w:rPr>
        <w:t xml:space="preserve">                         </w:t>
      </w:r>
      <w:r>
        <w:rPr>
          <w:rFonts w:ascii="宋体" w:hAnsi="宋体" w:hint="eastAsia"/>
          <w:b/>
          <w:sz w:val="28"/>
          <w:szCs w:val="28"/>
        </w:rPr>
        <w:t>联系电话：</w:t>
      </w:r>
    </w:p>
    <w:p w:rsidR="004C2662" w:rsidRDefault="006B5124">
      <w:pPr>
        <w:pStyle w:val="Default"/>
        <w:rPr>
          <w:rFonts w:ascii="宋体" w:hAnsi="宋体"/>
          <w:b/>
          <w:sz w:val="28"/>
          <w:szCs w:val="28"/>
        </w:rPr>
      </w:pPr>
      <w:r>
        <w:rPr>
          <w:rFonts w:ascii="宋体" w:hAnsi="宋体" w:hint="eastAsia"/>
          <w:b/>
          <w:sz w:val="28"/>
          <w:szCs w:val="28"/>
        </w:rPr>
        <w:t>价格构成或报价要求：</w:t>
      </w:r>
      <w:r>
        <w:rPr>
          <w:rFonts w:ascii="宋体" w:hAnsi="宋体" w:hint="eastAsia"/>
          <w:bCs/>
          <w:sz w:val="28"/>
          <w:szCs w:val="28"/>
        </w:rPr>
        <w:t>供应商应当按照比价遴选文件的规定一次性报出不得更改的含税价格，不得超过最高限价，包含履约过程中的所有含税费用。</w:t>
      </w:r>
    </w:p>
    <w:p w:rsidR="004C2662" w:rsidRDefault="004C2662">
      <w:pPr>
        <w:spacing w:line="560" w:lineRule="exact"/>
        <w:ind w:firstLineChars="100" w:firstLine="240"/>
        <w:rPr>
          <w:sz w:val="24"/>
        </w:rPr>
      </w:pPr>
      <w:bookmarkStart w:id="19" w:name="_格式3__银行出具的资信证明"/>
      <w:bookmarkStart w:id="20" w:name="_Hlt26955070"/>
      <w:bookmarkStart w:id="21" w:name="_Hlt26671380"/>
      <w:bookmarkEnd w:id="10"/>
      <w:bookmarkEnd w:id="11"/>
      <w:bookmarkEnd w:id="12"/>
      <w:bookmarkEnd w:id="13"/>
      <w:bookmarkEnd w:id="14"/>
      <w:bookmarkEnd w:id="15"/>
      <w:bookmarkEnd w:id="16"/>
      <w:bookmarkEnd w:id="17"/>
      <w:bookmarkEnd w:id="19"/>
      <w:bookmarkEnd w:id="20"/>
      <w:bookmarkEnd w:id="21"/>
    </w:p>
    <w:sectPr w:rsidR="004C2662" w:rsidSect="00825FBF">
      <w:footerReference w:type="even" r:id="rId13"/>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124" w:rsidRDefault="006B5124">
      <w:r>
        <w:separator/>
      </w:r>
    </w:p>
  </w:endnote>
  <w:endnote w:type="continuationSeparator" w:id="1">
    <w:p w:rsidR="006B5124" w:rsidRDefault="006B51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KNLe">
    <w:altName w:val="Times New Roman"/>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62" w:rsidRDefault="00825FBF">
    <w:pPr>
      <w:pStyle w:val="ae"/>
      <w:tabs>
        <w:tab w:val="clear" w:pos="4153"/>
        <w:tab w:val="center" w:pos="4481"/>
      </w:tabs>
    </w:pPr>
    <w:r>
      <w:rPr>
        <w:noProof/>
      </w:rPr>
      <w:pict>
        <v:shapetype id="_x0000_t202" coordsize="21600,21600" o:spt="202" path="m,l,21600r21600,l21600,xe">
          <v:stroke joinstyle="miter"/>
          <v:path gradientshapeok="t" o:connecttype="rect"/>
        </v:shapetype>
        <v:shape id="文本框 3" o:spid="_x0000_s2050" type="#_x0000_t202" style="position:absolute;margin-left:0;margin-top:0;width:8.15pt;height:11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" filled="f" stroked="f" strokeweight=".5pt">
          <v:textbox style="mso-fit-shape-to-text:t" inset="0,0,0,0">
            <w:txbxContent>
              <w:p w:rsidR="004C2662" w:rsidRDefault="004C2662">
                <w:pPr>
                  <w:pStyle w:val="ae"/>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62" w:rsidRDefault="00825FBF">
    <w:pPr>
      <w:pStyle w:val="ae"/>
      <w:framePr w:wrap="around" w:vAnchor="text" w:hAnchor="margin" w:xAlign="center" w:y="1"/>
      <w:rPr>
        <w:rStyle w:val="af5"/>
      </w:rPr>
    </w:pPr>
    <w:r>
      <w:fldChar w:fldCharType="begin"/>
    </w:r>
    <w:r w:rsidR="006B5124">
      <w:rPr>
        <w:rStyle w:val="af5"/>
      </w:rPr>
      <w:instrText xml:space="preserve">PAGE  </w:instrText>
    </w:r>
    <w:r>
      <w:fldChar w:fldCharType="separate"/>
    </w:r>
    <w:r w:rsidR="006B5124">
      <w:rPr>
        <w:rStyle w:val="af5"/>
      </w:rPr>
      <w:t>1</w:t>
    </w:r>
    <w:r>
      <w:fldChar w:fldCharType="end"/>
    </w:r>
  </w:p>
  <w:p w:rsidR="004C2662" w:rsidRDefault="004C2662">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62" w:rsidRDefault="00825FBF">
    <w:pPr>
      <w:pStyle w:val="ae"/>
    </w:pPr>
    <w:r>
      <w:rPr>
        <w:noProof/>
      </w:rP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" filled="f" stroked="f">
          <v:textbox style="mso-fit-shape-to-text:t" inset="0,0,0,0">
            <w:txbxContent>
              <w:p w:rsidR="004C2662" w:rsidRDefault="00825FBF">
                <w:pPr>
                  <w:pStyle w:val="ae"/>
                  <w:rPr>
                    <w:rStyle w:val="af5"/>
                  </w:rPr>
                </w:pPr>
                <w:r>
                  <w:fldChar w:fldCharType="begin"/>
                </w:r>
                <w:r w:rsidR="006B5124">
                  <w:rPr>
                    <w:rStyle w:val="af5"/>
                  </w:rPr>
                  <w:instrText xml:space="preserve">PAGE  </w:instrText>
                </w:r>
                <w:r>
                  <w:fldChar w:fldCharType="separate"/>
                </w:r>
                <w:r w:rsidR="006B5124">
                  <w:rPr>
                    <w:rStyle w:val="af5"/>
                  </w:rPr>
                  <w:t>6</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62" w:rsidRDefault="00825FBF">
    <w:pPr>
      <w:pStyle w:val="ae"/>
      <w:framePr w:wrap="around" w:vAnchor="text" w:hAnchor="margin" w:xAlign="center" w:y="1"/>
      <w:rPr>
        <w:rStyle w:val="af5"/>
      </w:rPr>
    </w:pPr>
    <w:r>
      <w:fldChar w:fldCharType="begin"/>
    </w:r>
    <w:r w:rsidR="006B5124">
      <w:rPr>
        <w:rStyle w:val="af5"/>
      </w:rPr>
      <w:instrText xml:space="preserve">PAGE  </w:instrText>
    </w:r>
    <w:r>
      <w:fldChar w:fldCharType="end"/>
    </w:r>
  </w:p>
  <w:p w:rsidR="004C2662" w:rsidRDefault="004C2662">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62" w:rsidRDefault="00825FBF">
    <w:pPr>
      <w:pStyle w:val="ae"/>
      <w:framePr w:wrap="around" w:vAnchor="text" w:hAnchor="margin" w:xAlign="center" w:y="1"/>
      <w:rPr>
        <w:rStyle w:val="af5"/>
      </w:rPr>
    </w:pPr>
    <w:r>
      <w:fldChar w:fldCharType="begin"/>
    </w:r>
    <w:r w:rsidR="006B5124">
      <w:rPr>
        <w:rStyle w:val="af5"/>
      </w:rPr>
      <w:instrText xml:space="preserve">PAGE  </w:instrText>
    </w:r>
    <w:r>
      <w:fldChar w:fldCharType="separate"/>
    </w:r>
    <w:r w:rsidR="009D4ABE">
      <w:rPr>
        <w:rStyle w:val="af5"/>
        <w:noProof/>
      </w:rPr>
      <w:t>12</w:t>
    </w:r>
    <w:r>
      <w:fldChar w:fldCharType="end"/>
    </w:r>
  </w:p>
  <w:p w:rsidR="004C2662" w:rsidRDefault="004C266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124" w:rsidRDefault="006B5124">
      <w:r>
        <w:separator/>
      </w:r>
    </w:p>
  </w:footnote>
  <w:footnote w:type="continuationSeparator" w:id="1">
    <w:p w:rsidR="006B5124" w:rsidRDefault="006B51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62" w:rsidRDefault="004C266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3594C0"/>
    <w:multiLevelType w:val="singleLevel"/>
    <w:tmpl w:val="BE3594C0"/>
    <w:lvl w:ilvl="0">
      <w:start w:val="2"/>
      <w:numFmt w:val="decimal"/>
      <w:suff w:val="space"/>
      <w:lvlText w:val="%1."/>
      <w:lvlJc w:val="left"/>
    </w:lvl>
  </w:abstractNum>
  <w:abstractNum w:abstractNumId="1">
    <w:nsid w:val="E03617FE"/>
    <w:multiLevelType w:val="singleLevel"/>
    <w:tmpl w:val="E03617FE"/>
    <w:lvl w:ilvl="0">
      <w:start w:val="2"/>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ljYTAzOWJjYzRhZmE4OTExYTliZDllZDZhNTI3NTIifQ=="/>
  </w:docVars>
  <w:rsids>
    <w:rsidRoot w:val="00172A27"/>
    <w:rsid w:val="00001499"/>
    <w:rsid w:val="00003D0F"/>
    <w:rsid w:val="000056BE"/>
    <w:rsid w:val="0000603B"/>
    <w:rsid w:val="0000649A"/>
    <w:rsid w:val="00010D73"/>
    <w:rsid w:val="000121FB"/>
    <w:rsid w:val="00012515"/>
    <w:rsid w:val="000224F2"/>
    <w:rsid w:val="0002562F"/>
    <w:rsid w:val="00025EED"/>
    <w:rsid w:val="00026B11"/>
    <w:rsid w:val="00027BB8"/>
    <w:rsid w:val="00030326"/>
    <w:rsid w:val="00030E50"/>
    <w:rsid w:val="000320B8"/>
    <w:rsid w:val="00033AD2"/>
    <w:rsid w:val="00041516"/>
    <w:rsid w:val="00043C24"/>
    <w:rsid w:val="00045758"/>
    <w:rsid w:val="0004600C"/>
    <w:rsid w:val="00046680"/>
    <w:rsid w:val="000504E5"/>
    <w:rsid w:val="00051A8F"/>
    <w:rsid w:val="000520C4"/>
    <w:rsid w:val="000521AA"/>
    <w:rsid w:val="00052CA0"/>
    <w:rsid w:val="0005552C"/>
    <w:rsid w:val="0006367C"/>
    <w:rsid w:val="000649E6"/>
    <w:rsid w:val="00064FB2"/>
    <w:rsid w:val="000650E9"/>
    <w:rsid w:val="00065B58"/>
    <w:rsid w:val="00066564"/>
    <w:rsid w:val="0007223B"/>
    <w:rsid w:val="0007487C"/>
    <w:rsid w:val="00076998"/>
    <w:rsid w:val="00077225"/>
    <w:rsid w:val="0008063C"/>
    <w:rsid w:val="00080F92"/>
    <w:rsid w:val="00084764"/>
    <w:rsid w:val="00086F34"/>
    <w:rsid w:val="00087229"/>
    <w:rsid w:val="000908B9"/>
    <w:rsid w:val="00095630"/>
    <w:rsid w:val="000957D2"/>
    <w:rsid w:val="000958FB"/>
    <w:rsid w:val="00095E4C"/>
    <w:rsid w:val="000970E2"/>
    <w:rsid w:val="000A16E3"/>
    <w:rsid w:val="000A27E4"/>
    <w:rsid w:val="000A2DB2"/>
    <w:rsid w:val="000A2E10"/>
    <w:rsid w:val="000A3128"/>
    <w:rsid w:val="000A6601"/>
    <w:rsid w:val="000A720D"/>
    <w:rsid w:val="000A7870"/>
    <w:rsid w:val="000B0233"/>
    <w:rsid w:val="000B0986"/>
    <w:rsid w:val="000B486C"/>
    <w:rsid w:val="000B49C4"/>
    <w:rsid w:val="000B627B"/>
    <w:rsid w:val="000B65BC"/>
    <w:rsid w:val="000B72C8"/>
    <w:rsid w:val="000B7662"/>
    <w:rsid w:val="000C1489"/>
    <w:rsid w:val="000C62A7"/>
    <w:rsid w:val="000D15D9"/>
    <w:rsid w:val="000D1753"/>
    <w:rsid w:val="000D6530"/>
    <w:rsid w:val="000E08EF"/>
    <w:rsid w:val="000E3E8B"/>
    <w:rsid w:val="000E55E7"/>
    <w:rsid w:val="000E7622"/>
    <w:rsid w:val="000F2443"/>
    <w:rsid w:val="000F450C"/>
    <w:rsid w:val="000F596B"/>
    <w:rsid w:val="000F6D86"/>
    <w:rsid w:val="000F795E"/>
    <w:rsid w:val="000F7FA8"/>
    <w:rsid w:val="001000E4"/>
    <w:rsid w:val="00100830"/>
    <w:rsid w:val="0010140C"/>
    <w:rsid w:val="001041F0"/>
    <w:rsid w:val="00105A76"/>
    <w:rsid w:val="00105AD1"/>
    <w:rsid w:val="001064C9"/>
    <w:rsid w:val="0010677C"/>
    <w:rsid w:val="0011345C"/>
    <w:rsid w:val="00114F40"/>
    <w:rsid w:val="00126D12"/>
    <w:rsid w:val="00127240"/>
    <w:rsid w:val="00127629"/>
    <w:rsid w:val="0013182C"/>
    <w:rsid w:val="00131FC5"/>
    <w:rsid w:val="001334A5"/>
    <w:rsid w:val="00133659"/>
    <w:rsid w:val="00133D14"/>
    <w:rsid w:val="001345E5"/>
    <w:rsid w:val="001349F1"/>
    <w:rsid w:val="001419AB"/>
    <w:rsid w:val="00145860"/>
    <w:rsid w:val="0015239E"/>
    <w:rsid w:val="00153255"/>
    <w:rsid w:val="00155DF2"/>
    <w:rsid w:val="00156777"/>
    <w:rsid w:val="001611AC"/>
    <w:rsid w:val="00162EED"/>
    <w:rsid w:val="00163BF8"/>
    <w:rsid w:val="001644AF"/>
    <w:rsid w:val="001649F7"/>
    <w:rsid w:val="00167929"/>
    <w:rsid w:val="001705C6"/>
    <w:rsid w:val="001712E4"/>
    <w:rsid w:val="00172A27"/>
    <w:rsid w:val="001740E6"/>
    <w:rsid w:val="00180865"/>
    <w:rsid w:val="001812CA"/>
    <w:rsid w:val="00181918"/>
    <w:rsid w:val="001860E1"/>
    <w:rsid w:val="0019026D"/>
    <w:rsid w:val="00191574"/>
    <w:rsid w:val="001917E5"/>
    <w:rsid w:val="00194D5C"/>
    <w:rsid w:val="001A122F"/>
    <w:rsid w:val="001A4721"/>
    <w:rsid w:val="001A4D58"/>
    <w:rsid w:val="001A5BBD"/>
    <w:rsid w:val="001A5E89"/>
    <w:rsid w:val="001A612C"/>
    <w:rsid w:val="001A6262"/>
    <w:rsid w:val="001B00E4"/>
    <w:rsid w:val="001B090C"/>
    <w:rsid w:val="001B0AF2"/>
    <w:rsid w:val="001B1841"/>
    <w:rsid w:val="001B4726"/>
    <w:rsid w:val="001B4841"/>
    <w:rsid w:val="001B729E"/>
    <w:rsid w:val="001C01F6"/>
    <w:rsid w:val="001C15B7"/>
    <w:rsid w:val="001C281A"/>
    <w:rsid w:val="001C3F69"/>
    <w:rsid w:val="001C5507"/>
    <w:rsid w:val="001C5F46"/>
    <w:rsid w:val="001C6AC2"/>
    <w:rsid w:val="001C70BD"/>
    <w:rsid w:val="001D2AE8"/>
    <w:rsid w:val="001D3753"/>
    <w:rsid w:val="001D5B7F"/>
    <w:rsid w:val="001D73F3"/>
    <w:rsid w:val="001D7E7D"/>
    <w:rsid w:val="001D7FC6"/>
    <w:rsid w:val="001E2B14"/>
    <w:rsid w:val="001E35A1"/>
    <w:rsid w:val="001E63C7"/>
    <w:rsid w:val="001F24A9"/>
    <w:rsid w:val="001F2B35"/>
    <w:rsid w:val="001F6197"/>
    <w:rsid w:val="001F672D"/>
    <w:rsid w:val="001F6A0B"/>
    <w:rsid w:val="001F6DC3"/>
    <w:rsid w:val="001F78B2"/>
    <w:rsid w:val="001F7ED8"/>
    <w:rsid w:val="00202637"/>
    <w:rsid w:val="00204FF8"/>
    <w:rsid w:val="00206D9D"/>
    <w:rsid w:val="0020708E"/>
    <w:rsid w:val="002120E9"/>
    <w:rsid w:val="00214D2E"/>
    <w:rsid w:val="00217A36"/>
    <w:rsid w:val="00223FE8"/>
    <w:rsid w:val="002248EF"/>
    <w:rsid w:val="00226BC6"/>
    <w:rsid w:val="00233905"/>
    <w:rsid w:val="002341A3"/>
    <w:rsid w:val="00234FAA"/>
    <w:rsid w:val="00236047"/>
    <w:rsid w:val="002368D0"/>
    <w:rsid w:val="00236EA1"/>
    <w:rsid w:val="00241D07"/>
    <w:rsid w:val="0024396A"/>
    <w:rsid w:val="00245739"/>
    <w:rsid w:val="00245AD7"/>
    <w:rsid w:val="002506A0"/>
    <w:rsid w:val="00250F9F"/>
    <w:rsid w:val="002533FB"/>
    <w:rsid w:val="00255ED0"/>
    <w:rsid w:val="00263E7B"/>
    <w:rsid w:val="00266AA3"/>
    <w:rsid w:val="00271AF8"/>
    <w:rsid w:val="002721FF"/>
    <w:rsid w:val="002748FD"/>
    <w:rsid w:val="00276B7A"/>
    <w:rsid w:val="00281501"/>
    <w:rsid w:val="00281B4B"/>
    <w:rsid w:val="00282304"/>
    <w:rsid w:val="0028486A"/>
    <w:rsid w:val="00284E75"/>
    <w:rsid w:val="00285B89"/>
    <w:rsid w:val="00286DC8"/>
    <w:rsid w:val="00286FB2"/>
    <w:rsid w:val="00287690"/>
    <w:rsid w:val="002967B2"/>
    <w:rsid w:val="002A111D"/>
    <w:rsid w:val="002A21B6"/>
    <w:rsid w:val="002A2392"/>
    <w:rsid w:val="002A5247"/>
    <w:rsid w:val="002A5FA4"/>
    <w:rsid w:val="002A7835"/>
    <w:rsid w:val="002A7DA5"/>
    <w:rsid w:val="002B0215"/>
    <w:rsid w:val="002B1D62"/>
    <w:rsid w:val="002B37B5"/>
    <w:rsid w:val="002B3941"/>
    <w:rsid w:val="002B406D"/>
    <w:rsid w:val="002B505E"/>
    <w:rsid w:val="002B6ED5"/>
    <w:rsid w:val="002B7F98"/>
    <w:rsid w:val="002C1C9F"/>
    <w:rsid w:val="002C4617"/>
    <w:rsid w:val="002C4CD8"/>
    <w:rsid w:val="002C596F"/>
    <w:rsid w:val="002C6149"/>
    <w:rsid w:val="002D2CEA"/>
    <w:rsid w:val="002D3979"/>
    <w:rsid w:val="002E2953"/>
    <w:rsid w:val="002E38B2"/>
    <w:rsid w:val="002E783F"/>
    <w:rsid w:val="002F2AC6"/>
    <w:rsid w:val="002F2BF9"/>
    <w:rsid w:val="002F3F72"/>
    <w:rsid w:val="002F674B"/>
    <w:rsid w:val="003015DA"/>
    <w:rsid w:val="003029DE"/>
    <w:rsid w:val="00303347"/>
    <w:rsid w:val="003035E8"/>
    <w:rsid w:val="0030399E"/>
    <w:rsid w:val="003048FD"/>
    <w:rsid w:val="00310540"/>
    <w:rsid w:val="00311048"/>
    <w:rsid w:val="00313F9C"/>
    <w:rsid w:val="003149B4"/>
    <w:rsid w:val="00315EFE"/>
    <w:rsid w:val="003248D7"/>
    <w:rsid w:val="003249F2"/>
    <w:rsid w:val="003250B4"/>
    <w:rsid w:val="00327588"/>
    <w:rsid w:val="0033131E"/>
    <w:rsid w:val="003338C9"/>
    <w:rsid w:val="00333B0E"/>
    <w:rsid w:val="00343298"/>
    <w:rsid w:val="0034458A"/>
    <w:rsid w:val="00345CF9"/>
    <w:rsid w:val="0034773F"/>
    <w:rsid w:val="003516AA"/>
    <w:rsid w:val="003527AA"/>
    <w:rsid w:val="00353806"/>
    <w:rsid w:val="003612FE"/>
    <w:rsid w:val="00362041"/>
    <w:rsid w:val="003621BB"/>
    <w:rsid w:val="00362D37"/>
    <w:rsid w:val="00363534"/>
    <w:rsid w:val="003636A7"/>
    <w:rsid w:val="00365FD4"/>
    <w:rsid w:val="0036607A"/>
    <w:rsid w:val="00366540"/>
    <w:rsid w:val="003672FB"/>
    <w:rsid w:val="00371196"/>
    <w:rsid w:val="00373B20"/>
    <w:rsid w:val="00373BBF"/>
    <w:rsid w:val="00375083"/>
    <w:rsid w:val="00375719"/>
    <w:rsid w:val="00375FDC"/>
    <w:rsid w:val="0037603A"/>
    <w:rsid w:val="00382426"/>
    <w:rsid w:val="00385F5D"/>
    <w:rsid w:val="00386920"/>
    <w:rsid w:val="003908A9"/>
    <w:rsid w:val="0039188A"/>
    <w:rsid w:val="00392FB7"/>
    <w:rsid w:val="00394338"/>
    <w:rsid w:val="003944F5"/>
    <w:rsid w:val="003969BE"/>
    <w:rsid w:val="003A2953"/>
    <w:rsid w:val="003A4FE6"/>
    <w:rsid w:val="003A5E0F"/>
    <w:rsid w:val="003A6468"/>
    <w:rsid w:val="003A6FB7"/>
    <w:rsid w:val="003A71FF"/>
    <w:rsid w:val="003A72D7"/>
    <w:rsid w:val="003B16A7"/>
    <w:rsid w:val="003B5884"/>
    <w:rsid w:val="003B74A3"/>
    <w:rsid w:val="003C0F69"/>
    <w:rsid w:val="003D3723"/>
    <w:rsid w:val="003D3A49"/>
    <w:rsid w:val="003D4183"/>
    <w:rsid w:val="003D4E38"/>
    <w:rsid w:val="003D68A7"/>
    <w:rsid w:val="003D77F0"/>
    <w:rsid w:val="003E0928"/>
    <w:rsid w:val="003E25B4"/>
    <w:rsid w:val="003E262D"/>
    <w:rsid w:val="003E385A"/>
    <w:rsid w:val="003E3F16"/>
    <w:rsid w:val="003E4E00"/>
    <w:rsid w:val="003E5CD8"/>
    <w:rsid w:val="003F1B7F"/>
    <w:rsid w:val="003F2D2B"/>
    <w:rsid w:val="003F31F1"/>
    <w:rsid w:val="003F3EB6"/>
    <w:rsid w:val="003F40A5"/>
    <w:rsid w:val="003F5A87"/>
    <w:rsid w:val="003F6497"/>
    <w:rsid w:val="00401FCA"/>
    <w:rsid w:val="004064FC"/>
    <w:rsid w:val="00410B14"/>
    <w:rsid w:val="00411D80"/>
    <w:rsid w:val="004155F4"/>
    <w:rsid w:val="00415EED"/>
    <w:rsid w:val="00416948"/>
    <w:rsid w:val="00422CC9"/>
    <w:rsid w:val="004234C5"/>
    <w:rsid w:val="004264E0"/>
    <w:rsid w:val="00427191"/>
    <w:rsid w:val="0043055C"/>
    <w:rsid w:val="00431D84"/>
    <w:rsid w:val="00433126"/>
    <w:rsid w:val="00434289"/>
    <w:rsid w:val="00437F31"/>
    <w:rsid w:val="00441291"/>
    <w:rsid w:val="00442326"/>
    <w:rsid w:val="00442D98"/>
    <w:rsid w:val="00442DDB"/>
    <w:rsid w:val="004436C8"/>
    <w:rsid w:val="00445047"/>
    <w:rsid w:val="00447A0F"/>
    <w:rsid w:val="00450BF1"/>
    <w:rsid w:val="004554A4"/>
    <w:rsid w:val="00457182"/>
    <w:rsid w:val="00457587"/>
    <w:rsid w:val="004606EC"/>
    <w:rsid w:val="00460884"/>
    <w:rsid w:val="00466E69"/>
    <w:rsid w:val="00472FCB"/>
    <w:rsid w:val="0047370E"/>
    <w:rsid w:val="00477522"/>
    <w:rsid w:val="00477EB5"/>
    <w:rsid w:val="00480C42"/>
    <w:rsid w:val="00481CFB"/>
    <w:rsid w:val="00486085"/>
    <w:rsid w:val="00486A86"/>
    <w:rsid w:val="004873AA"/>
    <w:rsid w:val="00487FB2"/>
    <w:rsid w:val="00490397"/>
    <w:rsid w:val="0049296A"/>
    <w:rsid w:val="004933F1"/>
    <w:rsid w:val="004956DA"/>
    <w:rsid w:val="004961F1"/>
    <w:rsid w:val="00496680"/>
    <w:rsid w:val="00497431"/>
    <w:rsid w:val="004A6D5B"/>
    <w:rsid w:val="004A7FCA"/>
    <w:rsid w:val="004B218B"/>
    <w:rsid w:val="004B254C"/>
    <w:rsid w:val="004B3BE9"/>
    <w:rsid w:val="004B4C91"/>
    <w:rsid w:val="004B6918"/>
    <w:rsid w:val="004C2662"/>
    <w:rsid w:val="004C345A"/>
    <w:rsid w:val="004C3971"/>
    <w:rsid w:val="004C4437"/>
    <w:rsid w:val="004C472C"/>
    <w:rsid w:val="004C4F18"/>
    <w:rsid w:val="004C6A4B"/>
    <w:rsid w:val="004D1FE1"/>
    <w:rsid w:val="004D4FD7"/>
    <w:rsid w:val="004D6C03"/>
    <w:rsid w:val="004E1D13"/>
    <w:rsid w:val="004E32BA"/>
    <w:rsid w:val="004E4141"/>
    <w:rsid w:val="004E576D"/>
    <w:rsid w:val="004E72B4"/>
    <w:rsid w:val="004F409F"/>
    <w:rsid w:val="004F5731"/>
    <w:rsid w:val="005007D1"/>
    <w:rsid w:val="00504C4C"/>
    <w:rsid w:val="0050766C"/>
    <w:rsid w:val="005105A1"/>
    <w:rsid w:val="005107D4"/>
    <w:rsid w:val="005109F1"/>
    <w:rsid w:val="00511862"/>
    <w:rsid w:val="00513AD1"/>
    <w:rsid w:val="00513CA9"/>
    <w:rsid w:val="005178AE"/>
    <w:rsid w:val="005200E9"/>
    <w:rsid w:val="00520885"/>
    <w:rsid w:val="005217C8"/>
    <w:rsid w:val="0052387F"/>
    <w:rsid w:val="005256B1"/>
    <w:rsid w:val="00525D82"/>
    <w:rsid w:val="0052633A"/>
    <w:rsid w:val="00527B03"/>
    <w:rsid w:val="00531DDD"/>
    <w:rsid w:val="005360D8"/>
    <w:rsid w:val="0053612C"/>
    <w:rsid w:val="005404D6"/>
    <w:rsid w:val="00540533"/>
    <w:rsid w:val="00540FA8"/>
    <w:rsid w:val="005444CA"/>
    <w:rsid w:val="00544847"/>
    <w:rsid w:val="00545F80"/>
    <w:rsid w:val="00547789"/>
    <w:rsid w:val="00552C0D"/>
    <w:rsid w:val="005543F0"/>
    <w:rsid w:val="00561B47"/>
    <w:rsid w:val="00567203"/>
    <w:rsid w:val="00573A38"/>
    <w:rsid w:val="005746B5"/>
    <w:rsid w:val="00576F6E"/>
    <w:rsid w:val="00577A30"/>
    <w:rsid w:val="0058140C"/>
    <w:rsid w:val="00585FBE"/>
    <w:rsid w:val="005864C5"/>
    <w:rsid w:val="00597A44"/>
    <w:rsid w:val="005A045E"/>
    <w:rsid w:val="005A07EC"/>
    <w:rsid w:val="005A2282"/>
    <w:rsid w:val="005A2C5C"/>
    <w:rsid w:val="005A2D04"/>
    <w:rsid w:val="005A355B"/>
    <w:rsid w:val="005A4A9D"/>
    <w:rsid w:val="005A5551"/>
    <w:rsid w:val="005A7F3B"/>
    <w:rsid w:val="005B0A48"/>
    <w:rsid w:val="005B129C"/>
    <w:rsid w:val="005B163A"/>
    <w:rsid w:val="005B1CC5"/>
    <w:rsid w:val="005B1E67"/>
    <w:rsid w:val="005B3389"/>
    <w:rsid w:val="005B6501"/>
    <w:rsid w:val="005B6BDE"/>
    <w:rsid w:val="005B6CBD"/>
    <w:rsid w:val="005C0A8F"/>
    <w:rsid w:val="005C3FA1"/>
    <w:rsid w:val="005C6A8F"/>
    <w:rsid w:val="005C6D22"/>
    <w:rsid w:val="005C7390"/>
    <w:rsid w:val="005D0832"/>
    <w:rsid w:val="005D0F8C"/>
    <w:rsid w:val="005D1A07"/>
    <w:rsid w:val="005D1E03"/>
    <w:rsid w:val="005D1EBA"/>
    <w:rsid w:val="005D6824"/>
    <w:rsid w:val="005D6E97"/>
    <w:rsid w:val="005E10A5"/>
    <w:rsid w:val="005E1B49"/>
    <w:rsid w:val="005E2A24"/>
    <w:rsid w:val="005E40E8"/>
    <w:rsid w:val="005E6266"/>
    <w:rsid w:val="005E71B2"/>
    <w:rsid w:val="005F1E92"/>
    <w:rsid w:val="005F1F59"/>
    <w:rsid w:val="005F2D94"/>
    <w:rsid w:val="005F67A4"/>
    <w:rsid w:val="005F6C63"/>
    <w:rsid w:val="005F7269"/>
    <w:rsid w:val="00600863"/>
    <w:rsid w:val="00603098"/>
    <w:rsid w:val="006039C3"/>
    <w:rsid w:val="00605CF1"/>
    <w:rsid w:val="006073DF"/>
    <w:rsid w:val="006077E3"/>
    <w:rsid w:val="0061310A"/>
    <w:rsid w:val="00614CE9"/>
    <w:rsid w:val="00615430"/>
    <w:rsid w:val="006163F8"/>
    <w:rsid w:val="00617077"/>
    <w:rsid w:val="00620CEA"/>
    <w:rsid w:val="00621B76"/>
    <w:rsid w:val="0062402F"/>
    <w:rsid w:val="00625485"/>
    <w:rsid w:val="00625842"/>
    <w:rsid w:val="00626F31"/>
    <w:rsid w:val="00630FB2"/>
    <w:rsid w:val="00633158"/>
    <w:rsid w:val="00633CDA"/>
    <w:rsid w:val="00635B08"/>
    <w:rsid w:val="00635FB6"/>
    <w:rsid w:val="00643BC1"/>
    <w:rsid w:val="006443D9"/>
    <w:rsid w:val="0064785F"/>
    <w:rsid w:val="00650442"/>
    <w:rsid w:val="00653655"/>
    <w:rsid w:val="0065467A"/>
    <w:rsid w:val="0065589C"/>
    <w:rsid w:val="00656A41"/>
    <w:rsid w:val="00657DEF"/>
    <w:rsid w:val="00661251"/>
    <w:rsid w:val="0066144A"/>
    <w:rsid w:val="00661AE6"/>
    <w:rsid w:val="0066525D"/>
    <w:rsid w:val="006666DB"/>
    <w:rsid w:val="00667C60"/>
    <w:rsid w:val="0067146B"/>
    <w:rsid w:val="00673EEA"/>
    <w:rsid w:val="0067569A"/>
    <w:rsid w:val="00676B2F"/>
    <w:rsid w:val="00680007"/>
    <w:rsid w:val="0068158C"/>
    <w:rsid w:val="006832CD"/>
    <w:rsid w:val="00685128"/>
    <w:rsid w:val="00687C76"/>
    <w:rsid w:val="00687F65"/>
    <w:rsid w:val="00690669"/>
    <w:rsid w:val="0069435D"/>
    <w:rsid w:val="00694E56"/>
    <w:rsid w:val="00697286"/>
    <w:rsid w:val="006A0C8C"/>
    <w:rsid w:val="006A45A2"/>
    <w:rsid w:val="006A6A99"/>
    <w:rsid w:val="006A7341"/>
    <w:rsid w:val="006B1982"/>
    <w:rsid w:val="006B5124"/>
    <w:rsid w:val="006B57D6"/>
    <w:rsid w:val="006B642E"/>
    <w:rsid w:val="006C3506"/>
    <w:rsid w:val="006C7682"/>
    <w:rsid w:val="006D2D87"/>
    <w:rsid w:val="006D6FED"/>
    <w:rsid w:val="006E41D2"/>
    <w:rsid w:val="006E46D7"/>
    <w:rsid w:val="006E4AC8"/>
    <w:rsid w:val="006E4B71"/>
    <w:rsid w:val="006F1F3A"/>
    <w:rsid w:val="006F4B62"/>
    <w:rsid w:val="006F5CD7"/>
    <w:rsid w:val="0070025C"/>
    <w:rsid w:val="00701A5B"/>
    <w:rsid w:val="007039B8"/>
    <w:rsid w:val="00704166"/>
    <w:rsid w:val="00704458"/>
    <w:rsid w:val="00706D61"/>
    <w:rsid w:val="00707147"/>
    <w:rsid w:val="00707764"/>
    <w:rsid w:val="00710B1A"/>
    <w:rsid w:val="00711996"/>
    <w:rsid w:val="00714A08"/>
    <w:rsid w:val="00715048"/>
    <w:rsid w:val="007156B9"/>
    <w:rsid w:val="007164C0"/>
    <w:rsid w:val="00722672"/>
    <w:rsid w:val="00722C39"/>
    <w:rsid w:val="00723763"/>
    <w:rsid w:val="0072520D"/>
    <w:rsid w:val="00726F91"/>
    <w:rsid w:val="00730296"/>
    <w:rsid w:val="00731C2D"/>
    <w:rsid w:val="00733D6D"/>
    <w:rsid w:val="007406E3"/>
    <w:rsid w:val="007454BD"/>
    <w:rsid w:val="007460E4"/>
    <w:rsid w:val="007469CD"/>
    <w:rsid w:val="007471EE"/>
    <w:rsid w:val="00747873"/>
    <w:rsid w:val="00747F59"/>
    <w:rsid w:val="0075175B"/>
    <w:rsid w:val="00753CB1"/>
    <w:rsid w:val="00754BF2"/>
    <w:rsid w:val="0075569A"/>
    <w:rsid w:val="00761BCB"/>
    <w:rsid w:val="00762E34"/>
    <w:rsid w:val="007631D4"/>
    <w:rsid w:val="00767C3C"/>
    <w:rsid w:val="007709E6"/>
    <w:rsid w:val="00770A02"/>
    <w:rsid w:val="00771932"/>
    <w:rsid w:val="00771935"/>
    <w:rsid w:val="0077364A"/>
    <w:rsid w:val="00775011"/>
    <w:rsid w:val="007771B5"/>
    <w:rsid w:val="00777DC6"/>
    <w:rsid w:val="00780DFE"/>
    <w:rsid w:val="00780FA3"/>
    <w:rsid w:val="007812CD"/>
    <w:rsid w:val="007855C1"/>
    <w:rsid w:val="00786944"/>
    <w:rsid w:val="007900CC"/>
    <w:rsid w:val="007907BF"/>
    <w:rsid w:val="00792375"/>
    <w:rsid w:val="0079314E"/>
    <w:rsid w:val="007951E0"/>
    <w:rsid w:val="007959FE"/>
    <w:rsid w:val="00797A10"/>
    <w:rsid w:val="007A1F3D"/>
    <w:rsid w:val="007A2DA5"/>
    <w:rsid w:val="007A45E6"/>
    <w:rsid w:val="007A4C07"/>
    <w:rsid w:val="007A4D7A"/>
    <w:rsid w:val="007A78EE"/>
    <w:rsid w:val="007B1905"/>
    <w:rsid w:val="007B2A53"/>
    <w:rsid w:val="007B2E68"/>
    <w:rsid w:val="007B34A8"/>
    <w:rsid w:val="007B34C3"/>
    <w:rsid w:val="007B37F0"/>
    <w:rsid w:val="007B50AA"/>
    <w:rsid w:val="007B677B"/>
    <w:rsid w:val="007B6EF9"/>
    <w:rsid w:val="007C0C96"/>
    <w:rsid w:val="007C2F32"/>
    <w:rsid w:val="007C3699"/>
    <w:rsid w:val="007C4867"/>
    <w:rsid w:val="007C75A3"/>
    <w:rsid w:val="007C7E20"/>
    <w:rsid w:val="007D072C"/>
    <w:rsid w:val="007D188B"/>
    <w:rsid w:val="007D1DD6"/>
    <w:rsid w:val="007D6110"/>
    <w:rsid w:val="007D6C62"/>
    <w:rsid w:val="007D7B0E"/>
    <w:rsid w:val="007E0298"/>
    <w:rsid w:val="007E05E7"/>
    <w:rsid w:val="007E0C9D"/>
    <w:rsid w:val="007E17B8"/>
    <w:rsid w:val="007E5C67"/>
    <w:rsid w:val="007E7C48"/>
    <w:rsid w:val="007F1CAC"/>
    <w:rsid w:val="007F54D1"/>
    <w:rsid w:val="007F58EE"/>
    <w:rsid w:val="00800CD2"/>
    <w:rsid w:val="0080691D"/>
    <w:rsid w:val="00812A1D"/>
    <w:rsid w:val="00812CC4"/>
    <w:rsid w:val="00816468"/>
    <w:rsid w:val="00817133"/>
    <w:rsid w:val="00817D75"/>
    <w:rsid w:val="00820B16"/>
    <w:rsid w:val="00821719"/>
    <w:rsid w:val="00823949"/>
    <w:rsid w:val="00824032"/>
    <w:rsid w:val="008251A4"/>
    <w:rsid w:val="00825FBF"/>
    <w:rsid w:val="00827ABF"/>
    <w:rsid w:val="00827EA9"/>
    <w:rsid w:val="008309EE"/>
    <w:rsid w:val="00831582"/>
    <w:rsid w:val="00832567"/>
    <w:rsid w:val="00833345"/>
    <w:rsid w:val="008341A3"/>
    <w:rsid w:val="008372B9"/>
    <w:rsid w:val="008379AC"/>
    <w:rsid w:val="00840519"/>
    <w:rsid w:val="008448AB"/>
    <w:rsid w:val="0084720B"/>
    <w:rsid w:val="00850547"/>
    <w:rsid w:val="00850598"/>
    <w:rsid w:val="00850CBC"/>
    <w:rsid w:val="00851471"/>
    <w:rsid w:val="00852821"/>
    <w:rsid w:val="008549DA"/>
    <w:rsid w:val="00854E94"/>
    <w:rsid w:val="00856C1D"/>
    <w:rsid w:val="00861757"/>
    <w:rsid w:val="0086357C"/>
    <w:rsid w:val="00865D26"/>
    <w:rsid w:val="008665D1"/>
    <w:rsid w:val="0086740E"/>
    <w:rsid w:val="00875652"/>
    <w:rsid w:val="00875772"/>
    <w:rsid w:val="008904BF"/>
    <w:rsid w:val="008924DD"/>
    <w:rsid w:val="00893255"/>
    <w:rsid w:val="00895143"/>
    <w:rsid w:val="00895A7F"/>
    <w:rsid w:val="00896855"/>
    <w:rsid w:val="0089716A"/>
    <w:rsid w:val="008973D6"/>
    <w:rsid w:val="008A061A"/>
    <w:rsid w:val="008A19AA"/>
    <w:rsid w:val="008A3EB6"/>
    <w:rsid w:val="008A4F6B"/>
    <w:rsid w:val="008A618A"/>
    <w:rsid w:val="008A71EA"/>
    <w:rsid w:val="008B1FBF"/>
    <w:rsid w:val="008B324A"/>
    <w:rsid w:val="008B324B"/>
    <w:rsid w:val="008B3B46"/>
    <w:rsid w:val="008B6FBE"/>
    <w:rsid w:val="008B71C8"/>
    <w:rsid w:val="008C3461"/>
    <w:rsid w:val="008C4684"/>
    <w:rsid w:val="008C5E05"/>
    <w:rsid w:val="008C692D"/>
    <w:rsid w:val="008C7ED9"/>
    <w:rsid w:val="008D113F"/>
    <w:rsid w:val="008D35FE"/>
    <w:rsid w:val="008D53DB"/>
    <w:rsid w:val="008D6341"/>
    <w:rsid w:val="008E0A4D"/>
    <w:rsid w:val="008E1128"/>
    <w:rsid w:val="008E112A"/>
    <w:rsid w:val="008E1337"/>
    <w:rsid w:val="008E1FFD"/>
    <w:rsid w:val="008E2B52"/>
    <w:rsid w:val="008E37E3"/>
    <w:rsid w:val="008E3B6F"/>
    <w:rsid w:val="008E48B7"/>
    <w:rsid w:val="008F2017"/>
    <w:rsid w:val="008F31B4"/>
    <w:rsid w:val="009007BC"/>
    <w:rsid w:val="00901445"/>
    <w:rsid w:val="00904CB4"/>
    <w:rsid w:val="0090558B"/>
    <w:rsid w:val="00905892"/>
    <w:rsid w:val="009068CA"/>
    <w:rsid w:val="00907CFD"/>
    <w:rsid w:val="00910187"/>
    <w:rsid w:val="00913A8F"/>
    <w:rsid w:val="0092092A"/>
    <w:rsid w:val="00920EB2"/>
    <w:rsid w:val="009243D3"/>
    <w:rsid w:val="00925174"/>
    <w:rsid w:val="00926C5D"/>
    <w:rsid w:val="00927691"/>
    <w:rsid w:val="009305A1"/>
    <w:rsid w:val="00930BC2"/>
    <w:rsid w:val="00931436"/>
    <w:rsid w:val="009321A8"/>
    <w:rsid w:val="009335EF"/>
    <w:rsid w:val="00934FD7"/>
    <w:rsid w:val="00935573"/>
    <w:rsid w:val="00936DCE"/>
    <w:rsid w:val="00937C0B"/>
    <w:rsid w:val="00950BC0"/>
    <w:rsid w:val="00951F67"/>
    <w:rsid w:val="00952314"/>
    <w:rsid w:val="00952DB8"/>
    <w:rsid w:val="00953BFF"/>
    <w:rsid w:val="009547A9"/>
    <w:rsid w:val="00960332"/>
    <w:rsid w:val="00960D8D"/>
    <w:rsid w:val="0096291E"/>
    <w:rsid w:val="00964A21"/>
    <w:rsid w:val="00965988"/>
    <w:rsid w:val="00971806"/>
    <w:rsid w:val="0097312B"/>
    <w:rsid w:val="00974D8F"/>
    <w:rsid w:val="00975E69"/>
    <w:rsid w:val="00980598"/>
    <w:rsid w:val="00981485"/>
    <w:rsid w:val="0098213D"/>
    <w:rsid w:val="00982775"/>
    <w:rsid w:val="00982BAE"/>
    <w:rsid w:val="009858EA"/>
    <w:rsid w:val="00985A80"/>
    <w:rsid w:val="00985B1E"/>
    <w:rsid w:val="00987D51"/>
    <w:rsid w:val="009907E9"/>
    <w:rsid w:val="00990D00"/>
    <w:rsid w:val="009912E2"/>
    <w:rsid w:val="009923B2"/>
    <w:rsid w:val="00996840"/>
    <w:rsid w:val="009971D3"/>
    <w:rsid w:val="009A4D41"/>
    <w:rsid w:val="009A6A5A"/>
    <w:rsid w:val="009A7084"/>
    <w:rsid w:val="009B0DB5"/>
    <w:rsid w:val="009B259F"/>
    <w:rsid w:val="009B2B15"/>
    <w:rsid w:val="009B5E72"/>
    <w:rsid w:val="009B661B"/>
    <w:rsid w:val="009B703D"/>
    <w:rsid w:val="009B79D6"/>
    <w:rsid w:val="009C2C5E"/>
    <w:rsid w:val="009C72BD"/>
    <w:rsid w:val="009C73EF"/>
    <w:rsid w:val="009D2907"/>
    <w:rsid w:val="009D4094"/>
    <w:rsid w:val="009D4ABE"/>
    <w:rsid w:val="009D5691"/>
    <w:rsid w:val="009D6881"/>
    <w:rsid w:val="009E06BF"/>
    <w:rsid w:val="009E0A07"/>
    <w:rsid w:val="009E47B8"/>
    <w:rsid w:val="009E4827"/>
    <w:rsid w:val="009E70E3"/>
    <w:rsid w:val="009F218D"/>
    <w:rsid w:val="009F297D"/>
    <w:rsid w:val="009F2B56"/>
    <w:rsid w:val="009F492E"/>
    <w:rsid w:val="009F5160"/>
    <w:rsid w:val="009F55B3"/>
    <w:rsid w:val="009F58C0"/>
    <w:rsid w:val="009F6869"/>
    <w:rsid w:val="009F73C0"/>
    <w:rsid w:val="009F7D84"/>
    <w:rsid w:val="009F7F2E"/>
    <w:rsid w:val="00A0068E"/>
    <w:rsid w:val="00A020CF"/>
    <w:rsid w:val="00A02441"/>
    <w:rsid w:val="00A0247F"/>
    <w:rsid w:val="00A03729"/>
    <w:rsid w:val="00A057BF"/>
    <w:rsid w:val="00A06959"/>
    <w:rsid w:val="00A109D0"/>
    <w:rsid w:val="00A15E13"/>
    <w:rsid w:val="00A16E76"/>
    <w:rsid w:val="00A20F64"/>
    <w:rsid w:val="00A215A4"/>
    <w:rsid w:val="00A22E24"/>
    <w:rsid w:val="00A2387F"/>
    <w:rsid w:val="00A2429B"/>
    <w:rsid w:val="00A2738F"/>
    <w:rsid w:val="00A30C66"/>
    <w:rsid w:val="00A35DB4"/>
    <w:rsid w:val="00A378D8"/>
    <w:rsid w:val="00A37DF8"/>
    <w:rsid w:val="00A41E82"/>
    <w:rsid w:val="00A44605"/>
    <w:rsid w:val="00A44B5B"/>
    <w:rsid w:val="00A44EE8"/>
    <w:rsid w:val="00A46AA4"/>
    <w:rsid w:val="00A505BC"/>
    <w:rsid w:val="00A53FBF"/>
    <w:rsid w:val="00A548EA"/>
    <w:rsid w:val="00A55195"/>
    <w:rsid w:val="00A56DF9"/>
    <w:rsid w:val="00A60601"/>
    <w:rsid w:val="00A6063F"/>
    <w:rsid w:val="00A61CE3"/>
    <w:rsid w:val="00A72B22"/>
    <w:rsid w:val="00A7457F"/>
    <w:rsid w:val="00A75BCA"/>
    <w:rsid w:val="00A76BA8"/>
    <w:rsid w:val="00A77D81"/>
    <w:rsid w:val="00A811CE"/>
    <w:rsid w:val="00A8132C"/>
    <w:rsid w:val="00A83BA0"/>
    <w:rsid w:val="00A83DEE"/>
    <w:rsid w:val="00A84B26"/>
    <w:rsid w:val="00A96994"/>
    <w:rsid w:val="00A97D63"/>
    <w:rsid w:val="00AA09B9"/>
    <w:rsid w:val="00AA0D95"/>
    <w:rsid w:val="00AB369E"/>
    <w:rsid w:val="00AB5C54"/>
    <w:rsid w:val="00AB7379"/>
    <w:rsid w:val="00AB7565"/>
    <w:rsid w:val="00AB7F52"/>
    <w:rsid w:val="00AC0853"/>
    <w:rsid w:val="00AC3650"/>
    <w:rsid w:val="00AC39AE"/>
    <w:rsid w:val="00AC4F96"/>
    <w:rsid w:val="00AC6DDB"/>
    <w:rsid w:val="00AC7C99"/>
    <w:rsid w:val="00AD25FF"/>
    <w:rsid w:val="00AD437F"/>
    <w:rsid w:val="00AD473A"/>
    <w:rsid w:val="00AD5E66"/>
    <w:rsid w:val="00AD6143"/>
    <w:rsid w:val="00AD6373"/>
    <w:rsid w:val="00AD7470"/>
    <w:rsid w:val="00AE6F46"/>
    <w:rsid w:val="00AE7968"/>
    <w:rsid w:val="00AF15A2"/>
    <w:rsid w:val="00AF62D6"/>
    <w:rsid w:val="00AF653A"/>
    <w:rsid w:val="00B01C01"/>
    <w:rsid w:val="00B040B6"/>
    <w:rsid w:val="00B06FC1"/>
    <w:rsid w:val="00B078A6"/>
    <w:rsid w:val="00B12D48"/>
    <w:rsid w:val="00B130B5"/>
    <w:rsid w:val="00B14490"/>
    <w:rsid w:val="00B1732E"/>
    <w:rsid w:val="00B17EAC"/>
    <w:rsid w:val="00B2002A"/>
    <w:rsid w:val="00B2035C"/>
    <w:rsid w:val="00B20704"/>
    <w:rsid w:val="00B24487"/>
    <w:rsid w:val="00B24E76"/>
    <w:rsid w:val="00B253B0"/>
    <w:rsid w:val="00B26835"/>
    <w:rsid w:val="00B311D4"/>
    <w:rsid w:val="00B3252E"/>
    <w:rsid w:val="00B4292B"/>
    <w:rsid w:val="00B451D2"/>
    <w:rsid w:val="00B46C39"/>
    <w:rsid w:val="00B47B9C"/>
    <w:rsid w:val="00B52178"/>
    <w:rsid w:val="00B549F7"/>
    <w:rsid w:val="00B54B75"/>
    <w:rsid w:val="00B54EA0"/>
    <w:rsid w:val="00B56244"/>
    <w:rsid w:val="00B641B3"/>
    <w:rsid w:val="00B64FDA"/>
    <w:rsid w:val="00B67843"/>
    <w:rsid w:val="00B75567"/>
    <w:rsid w:val="00B767EB"/>
    <w:rsid w:val="00B77E26"/>
    <w:rsid w:val="00B80026"/>
    <w:rsid w:val="00B81A07"/>
    <w:rsid w:val="00B81E90"/>
    <w:rsid w:val="00B84289"/>
    <w:rsid w:val="00B844FE"/>
    <w:rsid w:val="00B84EA0"/>
    <w:rsid w:val="00B86920"/>
    <w:rsid w:val="00B87927"/>
    <w:rsid w:val="00B87C05"/>
    <w:rsid w:val="00B925D8"/>
    <w:rsid w:val="00B94563"/>
    <w:rsid w:val="00B94E71"/>
    <w:rsid w:val="00B95916"/>
    <w:rsid w:val="00B95AD4"/>
    <w:rsid w:val="00B960C6"/>
    <w:rsid w:val="00B9769F"/>
    <w:rsid w:val="00BA543B"/>
    <w:rsid w:val="00BA6EE9"/>
    <w:rsid w:val="00BA7616"/>
    <w:rsid w:val="00BB3437"/>
    <w:rsid w:val="00BB3896"/>
    <w:rsid w:val="00BB72B1"/>
    <w:rsid w:val="00BC06C0"/>
    <w:rsid w:val="00BC268D"/>
    <w:rsid w:val="00BC3410"/>
    <w:rsid w:val="00BC3979"/>
    <w:rsid w:val="00BC5859"/>
    <w:rsid w:val="00BD06D6"/>
    <w:rsid w:val="00BD1EB1"/>
    <w:rsid w:val="00BD44DF"/>
    <w:rsid w:val="00BD7A3F"/>
    <w:rsid w:val="00BE0F63"/>
    <w:rsid w:val="00BE3EA9"/>
    <w:rsid w:val="00BE41EA"/>
    <w:rsid w:val="00BE5D77"/>
    <w:rsid w:val="00BF443F"/>
    <w:rsid w:val="00BF512D"/>
    <w:rsid w:val="00BF54E4"/>
    <w:rsid w:val="00BF56B4"/>
    <w:rsid w:val="00BF667E"/>
    <w:rsid w:val="00BF67D5"/>
    <w:rsid w:val="00BF70A1"/>
    <w:rsid w:val="00C00503"/>
    <w:rsid w:val="00C0112B"/>
    <w:rsid w:val="00C02A60"/>
    <w:rsid w:val="00C035A3"/>
    <w:rsid w:val="00C0589C"/>
    <w:rsid w:val="00C06553"/>
    <w:rsid w:val="00C1060A"/>
    <w:rsid w:val="00C123FF"/>
    <w:rsid w:val="00C135EB"/>
    <w:rsid w:val="00C155B3"/>
    <w:rsid w:val="00C165B3"/>
    <w:rsid w:val="00C17F90"/>
    <w:rsid w:val="00C2083B"/>
    <w:rsid w:val="00C21579"/>
    <w:rsid w:val="00C22902"/>
    <w:rsid w:val="00C25907"/>
    <w:rsid w:val="00C2641B"/>
    <w:rsid w:val="00C31573"/>
    <w:rsid w:val="00C316F1"/>
    <w:rsid w:val="00C317F8"/>
    <w:rsid w:val="00C31BFA"/>
    <w:rsid w:val="00C31CDD"/>
    <w:rsid w:val="00C32D07"/>
    <w:rsid w:val="00C34BF6"/>
    <w:rsid w:val="00C356FC"/>
    <w:rsid w:val="00C36249"/>
    <w:rsid w:val="00C40A48"/>
    <w:rsid w:val="00C40D64"/>
    <w:rsid w:val="00C411E2"/>
    <w:rsid w:val="00C4291C"/>
    <w:rsid w:val="00C43003"/>
    <w:rsid w:val="00C44677"/>
    <w:rsid w:val="00C44BF3"/>
    <w:rsid w:val="00C45086"/>
    <w:rsid w:val="00C5109A"/>
    <w:rsid w:val="00C5226D"/>
    <w:rsid w:val="00C55B26"/>
    <w:rsid w:val="00C57B96"/>
    <w:rsid w:val="00C60730"/>
    <w:rsid w:val="00C60A80"/>
    <w:rsid w:val="00C6163C"/>
    <w:rsid w:val="00C61B32"/>
    <w:rsid w:val="00C62C10"/>
    <w:rsid w:val="00C66083"/>
    <w:rsid w:val="00C66293"/>
    <w:rsid w:val="00C673D6"/>
    <w:rsid w:val="00C6766E"/>
    <w:rsid w:val="00C71AA8"/>
    <w:rsid w:val="00C72D3B"/>
    <w:rsid w:val="00C73551"/>
    <w:rsid w:val="00C74AA0"/>
    <w:rsid w:val="00C74FD5"/>
    <w:rsid w:val="00C80909"/>
    <w:rsid w:val="00C80CD1"/>
    <w:rsid w:val="00C8194B"/>
    <w:rsid w:val="00C81FF9"/>
    <w:rsid w:val="00C8354A"/>
    <w:rsid w:val="00C8358F"/>
    <w:rsid w:val="00C845D5"/>
    <w:rsid w:val="00C9092E"/>
    <w:rsid w:val="00C9251A"/>
    <w:rsid w:val="00C93EA1"/>
    <w:rsid w:val="00CA16D9"/>
    <w:rsid w:val="00CA2BE6"/>
    <w:rsid w:val="00CA5578"/>
    <w:rsid w:val="00CB0435"/>
    <w:rsid w:val="00CB04B1"/>
    <w:rsid w:val="00CB2433"/>
    <w:rsid w:val="00CB324B"/>
    <w:rsid w:val="00CB656A"/>
    <w:rsid w:val="00CC060D"/>
    <w:rsid w:val="00CC0786"/>
    <w:rsid w:val="00CC0ACC"/>
    <w:rsid w:val="00CC2A1C"/>
    <w:rsid w:val="00CC2D1F"/>
    <w:rsid w:val="00CC4575"/>
    <w:rsid w:val="00CC4A42"/>
    <w:rsid w:val="00CD0A22"/>
    <w:rsid w:val="00CD3B00"/>
    <w:rsid w:val="00CD43AB"/>
    <w:rsid w:val="00CD4BFE"/>
    <w:rsid w:val="00CD641E"/>
    <w:rsid w:val="00CD6CC9"/>
    <w:rsid w:val="00CD75B6"/>
    <w:rsid w:val="00CD78F6"/>
    <w:rsid w:val="00CE1361"/>
    <w:rsid w:val="00CE192C"/>
    <w:rsid w:val="00CE2A86"/>
    <w:rsid w:val="00CE5678"/>
    <w:rsid w:val="00CE78A7"/>
    <w:rsid w:val="00CE7CB5"/>
    <w:rsid w:val="00CF07D2"/>
    <w:rsid w:val="00CF16EF"/>
    <w:rsid w:val="00CF3617"/>
    <w:rsid w:val="00D02DD5"/>
    <w:rsid w:val="00D07325"/>
    <w:rsid w:val="00D0786F"/>
    <w:rsid w:val="00D11347"/>
    <w:rsid w:val="00D14B88"/>
    <w:rsid w:val="00D15F98"/>
    <w:rsid w:val="00D20AC3"/>
    <w:rsid w:val="00D2138E"/>
    <w:rsid w:val="00D219FC"/>
    <w:rsid w:val="00D24003"/>
    <w:rsid w:val="00D279BF"/>
    <w:rsid w:val="00D317BA"/>
    <w:rsid w:val="00D3302E"/>
    <w:rsid w:val="00D342C2"/>
    <w:rsid w:val="00D4034A"/>
    <w:rsid w:val="00D4374A"/>
    <w:rsid w:val="00D44421"/>
    <w:rsid w:val="00D45198"/>
    <w:rsid w:val="00D47AD7"/>
    <w:rsid w:val="00D47CE8"/>
    <w:rsid w:val="00D52095"/>
    <w:rsid w:val="00D53170"/>
    <w:rsid w:val="00D5431E"/>
    <w:rsid w:val="00D54C0E"/>
    <w:rsid w:val="00D55A20"/>
    <w:rsid w:val="00D615C7"/>
    <w:rsid w:val="00D63A43"/>
    <w:rsid w:val="00D641ED"/>
    <w:rsid w:val="00D756A8"/>
    <w:rsid w:val="00D75B19"/>
    <w:rsid w:val="00D75CD0"/>
    <w:rsid w:val="00D8115A"/>
    <w:rsid w:val="00D858B5"/>
    <w:rsid w:val="00D85949"/>
    <w:rsid w:val="00D86C9A"/>
    <w:rsid w:val="00D86E99"/>
    <w:rsid w:val="00D87B14"/>
    <w:rsid w:val="00D87DF7"/>
    <w:rsid w:val="00D90616"/>
    <w:rsid w:val="00D931B4"/>
    <w:rsid w:val="00D93239"/>
    <w:rsid w:val="00D94462"/>
    <w:rsid w:val="00D95FE5"/>
    <w:rsid w:val="00D9731D"/>
    <w:rsid w:val="00DA3372"/>
    <w:rsid w:val="00DA5260"/>
    <w:rsid w:val="00DA708B"/>
    <w:rsid w:val="00DB1362"/>
    <w:rsid w:val="00DB2890"/>
    <w:rsid w:val="00DB3070"/>
    <w:rsid w:val="00DB5CF2"/>
    <w:rsid w:val="00DB6CFF"/>
    <w:rsid w:val="00DB77B0"/>
    <w:rsid w:val="00DC0122"/>
    <w:rsid w:val="00DC1122"/>
    <w:rsid w:val="00DC12A9"/>
    <w:rsid w:val="00DC3517"/>
    <w:rsid w:val="00DD2C7C"/>
    <w:rsid w:val="00DD698E"/>
    <w:rsid w:val="00DD7318"/>
    <w:rsid w:val="00DE0F4E"/>
    <w:rsid w:val="00DE1268"/>
    <w:rsid w:val="00DE20C0"/>
    <w:rsid w:val="00DE3431"/>
    <w:rsid w:val="00DE4120"/>
    <w:rsid w:val="00DE7A87"/>
    <w:rsid w:val="00DF3A20"/>
    <w:rsid w:val="00DF6BFB"/>
    <w:rsid w:val="00DF6D5A"/>
    <w:rsid w:val="00E00CF2"/>
    <w:rsid w:val="00E022F5"/>
    <w:rsid w:val="00E03E41"/>
    <w:rsid w:val="00E043DC"/>
    <w:rsid w:val="00E05654"/>
    <w:rsid w:val="00E05B9C"/>
    <w:rsid w:val="00E06D26"/>
    <w:rsid w:val="00E0779F"/>
    <w:rsid w:val="00E107C6"/>
    <w:rsid w:val="00E10B81"/>
    <w:rsid w:val="00E16CDF"/>
    <w:rsid w:val="00E2301E"/>
    <w:rsid w:val="00E25333"/>
    <w:rsid w:val="00E26E2F"/>
    <w:rsid w:val="00E31323"/>
    <w:rsid w:val="00E31BF1"/>
    <w:rsid w:val="00E34139"/>
    <w:rsid w:val="00E41875"/>
    <w:rsid w:val="00E438D6"/>
    <w:rsid w:val="00E43A42"/>
    <w:rsid w:val="00E4475B"/>
    <w:rsid w:val="00E471DC"/>
    <w:rsid w:val="00E51ACB"/>
    <w:rsid w:val="00E53190"/>
    <w:rsid w:val="00E617E7"/>
    <w:rsid w:val="00E62288"/>
    <w:rsid w:val="00E63BDB"/>
    <w:rsid w:val="00E65471"/>
    <w:rsid w:val="00E66350"/>
    <w:rsid w:val="00E66CA7"/>
    <w:rsid w:val="00E7023E"/>
    <w:rsid w:val="00E70E10"/>
    <w:rsid w:val="00E71A0E"/>
    <w:rsid w:val="00E72A92"/>
    <w:rsid w:val="00E75F59"/>
    <w:rsid w:val="00E80B40"/>
    <w:rsid w:val="00E846D5"/>
    <w:rsid w:val="00E84DC3"/>
    <w:rsid w:val="00E869D3"/>
    <w:rsid w:val="00E87E53"/>
    <w:rsid w:val="00E90CFC"/>
    <w:rsid w:val="00E962FE"/>
    <w:rsid w:val="00EA108B"/>
    <w:rsid w:val="00EA1098"/>
    <w:rsid w:val="00EA1A65"/>
    <w:rsid w:val="00EA5201"/>
    <w:rsid w:val="00EB0FB2"/>
    <w:rsid w:val="00EB1513"/>
    <w:rsid w:val="00EB3222"/>
    <w:rsid w:val="00EB6F43"/>
    <w:rsid w:val="00EC34C2"/>
    <w:rsid w:val="00ED17A3"/>
    <w:rsid w:val="00ED2B12"/>
    <w:rsid w:val="00ED329E"/>
    <w:rsid w:val="00ED5293"/>
    <w:rsid w:val="00EE0531"/>
    <w:rsid w:val="00EE2478"/>
    <w:rsid w:val="00EE3C76"/>
    <w:rsid w:val="00EE446A"/>
    <w:rsid w:val="00EE6279"/>
    <w:rsid w:val="00EE7357"/>
    <w:rsid w:val="00EE762F"/>
    <w:rsid w:val="00EF188A"/>
    <w:rsid w:val="00EF37CF"/>
    <w:rsid w:val="00EF5985"/>
    <w:rsid w:val="00EF625F"/>
    <w:rsid w:val="00EF6459"/>
    <w:rsid w:val="00EF6A54"/>
    <w:rsid w:val="00F00CE1"/>
    <w:rsid w:val="00F02AE9"/>
    <w:rsid w:val="00F03CB0"/>
    <w:rsid w:val="00F07639"/>
    <w:rsid w:val="00F122C4"/>
    <w:rsid w:val="00F128A4"/>
    <w:rsid w:val="00F156C7"/>
    <w:rsid w:val="00F169DB"/>
    <w:rsid w:val="00F17A45"/>
    <w:rsid w:val="00F20F62"/>
    <w:rsid w:val="00F2226A"/>
    <w:rsid w:val="00F22273"/>
    <w:rsid w:val="00F226D8"/>
    <w:rsid w:val="00F22D0D"/>
    <w:rsid w:val="00F23C07"/>
    <w:rsid w:val="00F243BB"/>
    <w:rsid w:val="00F247E3"/>
    <w:rsid w:val="00F25FA6"/>
    <w:rsid w:val="00F26A6D"/>
    <w:rsid w:val="00F26EAB"/>
    <w:rsid w:val="00F300DC"/>
    <w:rsid w:val="00F3153F"/>
    <w:rsid w:val="00F338AE"/>
    <w:rsid w:val="00F361DB"/>
    <w:rsid w:val="00F54D97"/>
    <w:rsid w:val="00F561F9"/>
    <w:rsid w:val="00F61EE3"/>
    <w:rsid w:val="00F634AF"/>
    <w:rsid w:val="00F63687"/>
    <w:rsid w:val="00F64176"/>
    <w:rsid w:val="00F65F90"/>
    <w:rsid w:val="00F7042A"/>
    <w:rsid w:val="00F7049C"/>
    <w:rsid w:val="00F719B0"/>
    <w:rsid w:val="00F7226D"/>
    <w:rsid w:val="00F7464E"/>
    <w:rsid w:val="00F75E81"/>
    <w:rsid w:val="00F7642E"/>
    <w:rsid w:val="00F76DA0"/>
    <w:rsid w:val="00F773DE"/>
    <w:rsid w:val="00F802B2"/>
    <w:rsid w:val="00F80BAD"/>
    <w:rsid w:val="00F83849"/>
    <w:rsid w:val="00F84D60"/>
    <w:rsid w:val="00F9633A"/>
    <w:rsid w:val="00FA0D51"/>
    <w:rsid w:val="00FA13C8"/>
    <w:rsid w:val="00FA1639"/>
    <w:rsid w:val="00FA6343"/>
    <w:rsid w:val="00FA6EF1"/>
    <w:rsid w:val="00FB069B"/>
    <w:rsid w:val="00FB1D1E"/>
    <w:rsid w:val="00FB54A8"/>
    <w:rsid w:val="00FB6F78"/>
    <w:rsid w:val="00FB7F1B"/>
    <w:rsid w:val="00FC0A1D"/>
    <w:rsid w:val="00FC17B0"/>
    <w:rsid w:val="00FC2C02"/>
    <w:rsid w:val="00FC36BF"/>
    <w:rsid w:val="00FC472F"/>
    <w:rsid w:val="00FC5AB9"/>
    <w:rsid w:val="00FC607E"/>
    <w:rsid w:val="00FC6391"/>
    <w:rsid w:val="00FC7DF9"/>
    <w:rsid w:val="00FD124D"/>
    <w:rsid w:val="00FD2969"/>
    <w:rsid w:val="00FD3D71"/>
    <w:rsid w:val="00FD54CF"/>
    <w:rsid w:val="00FD5591"/>
    <w:rsid w:val="00FE0589"/>
    <w:rsid w:val="00FE0CEF"/>
    <w:rsid w:val="00FE2296"/>
    <w:rsid w:val="00FE4705"/>
    <w:rsid w:val="00FE5C5A"/>
    <w:rsid w:val="00FE7CAE"/>
    <w:rsid w:val="00FF1334"/>
    <w:rsid w:val="00FF29EB"/>
    <w:rsid w:val="00FF3791"/>
    <w:rsid w:val="00FF620A"/>
    <w:rsid w:val="00FF6A6F"/>
    <w:rsid w:val="00FF6BFF"/>
    <w:rsid w:val="00FF6DFB"/>
    <w:rsid w:val="00FF7EE3"/>
    <w:rsid w:val="039C357C"/>
    <w:rsid w:val="04FD317C"/>
    <w:rsid w:val="0F073A58"/>
    <w:rsid w:val="13AC50EE"/>
    <w:rsid w:val="306F0E49"/>
    <w:rsid w:val="30DD1A7A"/>
    <w:rsid w:val="39610A95"/>
    <w:rsid w:val="41075A10"/>
    <w:rsid w:val="5C577089"/>
    <w:rsid w:val="6C244C33"/>
    <w:rsid w:val="72E17C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uiPriority="99" w:qFormat="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qFormat="1"/>
    <w:lsdException w:name="Hyperlink" w:uiPriority="99" w:unhideWhenUsed="1" w:qFormat="1"/>
    <w:lsdException w:name="FollowedHyperlink" w:semiHidden="1"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825FBF"/>
    <w:pPr>
      <w:widowControl w:val="0"/>
      <w:jc w:val="both"/>
    </w:pPr>
    <w:rPr>
      <w:rFonts w:ascii="Calibri" w:hAnsi="Calibri"/>
      <w:kern w:val="2"/>
      <w:sz w:val="21"/>
      <w:szCs w:val="24"/>
    </w:rPr>
  </w:style>
  <w:style w:type="paragraph" w:styleId="1">
    <w:name w:val="heading 1"/>
    <w:basedOn w:val="a"/>
    <w:next w:val="a"/>
    <w:link w:val="1Char"/>
    <w:autoRedefine/>
    <w:qFormat/>
    <w:rsid w:val="00825FBF"/>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rsid w:val="00825FBF"/>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Char"/>
    <w:autoRedefine/>
    <w:qFormat/>
    <w:rsid w:val="00825FBF"/>
    <w:pPr>
      <w:keepNext/>
      <w:keepLines/>
      <w:spacing w:before="260" w:after="260" w:line="416" w:lineRule="auto"/>
      <w:outlineLvl w:val="2"/>
    </w:pPr>
    <w:rPr>
      <w:b/>
      <w:sz w:val="32"/>
      <w:szCs w:val="20"/>
    </w:rPr>
  </w:style>
  <w:style w:type="paragraph" w:styleId="4">
    <w:name w:val="heading 4"/>
    <w:basedOn w:val="a"/>
    <w:next w:val="a"/>
    <w:link w:val="4Char"/>
    <w:autoRedefine/>
    <w:qFormat/>
    <w:rsid w:val="00825FBF"/>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autoRedefine/>
    <w:qFormat/>
    <w:rsid w:val="00825FBF"/>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autoRedefine/>
    <w:qFormat/>
    <w:rsid w:val="00825FBF"/>
    <w:pPr>
      <w:ind w:firstLineChars="200" w:firstLine="420"/>
    </w:pPr>
  </w:style>
  <w:style w:type="paragraph" w:styleId="a4">
    <w:name w:val="Document Map"/>
    <w:basedOn w:val="a"/>
    <w:link w:val="Char0"/>
    <w:autoRedefine/>
    <w:qFormat/>
    <w:rsid w:val="00825FBF"/>
    <w:pPr>
      <w:shd w:val="clear" w:color="auto" w:fill="000080"/>
    </w:pPr>
  </w:style>
  <w:style w:type="paragraph" w:styleId="a5">
    <w:name w:val="annotation text"/>
    <w:basedOn w:val="a"/>
    <w:link w:val="Char1"/>
    <w:autoRedefine/>
    <w:qFormat/>
    <w:rsid w:val="00825FBF"/>
    <w:pPr>
      <w:jc w:val="left"/>
    </w:pPr>
  </w:style>
  <w:style w:type="paragraph" w:styleId="a6">
    <w:name w:val="Salutation"/>
    <w:basedOn w:val="a"/>
    <w:next w:val="a"/>
    <w:link w:val="Char10"/>
    <w:autoRedefine/>
    <w:uiPriority w:val="99"/>
    <w:qFormat/>
    <w:rsid w:val="00825FBF"/>
    <w:rPr>
      <w:rFonts w:ascii="Times New Roman" w:hAnsi="Times New Roman"/>
      <w:kern w:val="0"/>
      <w:sz w:val="20"/>
      <w:szCs w:val="20"/>
    </w:rPr>
  </w:style>
  <w:style w:type="paragraph" w:styleId="30">
    <w:name w:val="Body Text 3"/>
    <w:basedOn w:val="a"/>
    <w:link w:val="3Char0"/>
    <w:autoRedefine/>
    <w:qFormat/>
    <w:rsid w:val="00825FBF"/>
    <w:rPr>
      <w:rFonts w:ascii="宋体" w:hAnsi="宋体"/>
      <w:b/>
      <w:bCs/>
      <w:sz w:val="28"/>
    </w:rPr>
  </w:style>
  <w:style w:type="paragraph" w:styleId="a7">
    <w:name w:val="Body Text"/>
    <w:basedOn w:val="a"/>
    <w:link w:val="Char11"/>
    <w:autoRedefine/>
    <w:qFormat/>
    <w:rsid w:val="00825FBF"/>
    <w:pPr>
      <w:spacing w:after="120"/>
    </w:pPr>
  </w:style>
  <w:style w:type="paragraph" w:styleId="a8">
    <w:name w:val="Body Text Indent"/>
    <w:basedOn w:val="a"/>
    <w:next w:val="a9"/>
    <w:link w:val="Char12"/>
    <w:autoRedefine/>
    <w:qFormat/>
    <w:rsid w:val="00825FBF"/>
    <w:pPr>
      <w:spacing w:after="120"/>
      <w:ind w:leftChars="200" w:left="420"/>
    </w:pPr>
  </w:style>
  <w:style w:type="paragraph" w:styleId="a9">
    <w:name w:val="envelope return"/>
    <w:basedOn w:val="a"/>
    <w:autoRedefine/>
    <w:uiPriority w:val="99"/>
    <w:unhideWhenUsed/>
    <w:qFormat/>
    <w:rsid w:val="00825FBF"/>
    <w:pPr>
      <w:snapToGrid w:val="0"/>
    </w:pPr>
    <w:rPr>
      <w:rFonts w:ascii="Arial" w:hAnsi="Arial"/>
    </w:rPr>
  </w:style>
  <w:style w:type="paragraph" w:styleId="aa">
    <w:name w:val="Block Text"/>
    <w:basedOn w:val="a"/>
    <w:autoRedefine/>
    <w:qFormat/>
    <w:rsid w:val="00825FBF"/>
    <w:pPr>
      <w:tabs>
        <w:tab w:val="left" w:pos="0"/>
      </w:tabs>
      <w:spacing w:line="400" w:lineRule="exact"/>
      <w:ind w:left="160" w:right="132" w:firstLine="480"/>
    </w:pPr>
    <w:rPr>
      <w:rFonts w:ascii="Times New Roman" w:hAnsi="Times New Roman"/>
      <w:szCs w:val="21"/>
    </w:rPr>
  </w:style>
  <w:style w:type="paragraph" w:styleId="ab">
    <w:name w:val="Plain Text"/>
    <w:basedOn w:val="a"/>
    <w:link w:val="Char2"/>
    <w:autoRedefine/>
    <w:qFormat/>
    <w:rsid w:val="00825FBF"/>
    <w:rPr>
      <w:rFonts w:ascii="宋体" w:hAnsi="Courier New"/>
      <w:szCs w:val="20"/>
    </w:rPr>
  </w:style>
  <w:style w:type="paragraph" w:styleId="ac">
    <w:name w:val="Date"/>
    <w:basedOn w:val="a"/>
    <w:next w:val="a"/>
    <w:link w:val="Char13"/>
    <w:autoRedefine/>
    <w:uiPriority w:val="99"/>
    <w:qFormat/>
    <w:rsid w:val="00825FBF"/>
    <w:rPr>
      <w:sz w:val="24"/>
      <w:szCs w:val="20"/>
    </w:rPr>
  </w:style>
  <w:style w:type="paragraph" w:styleId="20">
    <w:name w:val="Body Text Indent 2"/>
    <w:basedOn w:val="a"/>
    <w:link w:val="2Char1"/>
    <w:autoRedefine/>
    <w:qFormat/>
    <w:rsid w:val="00825FBF"/>
    <w:pPr>
      <w:spacing w:after="120" w:line="480" w:lineRule="auto"/>
      <w:ind w:leftChars="200" w:left="420"/>
    </w:pPr>
    <w:rPr>
      <w:kern w:val="0"/>
      <w:sz w:val="20"/>
      <w:szCs w:val="20"/>
    </w:rPr>
  </w:style>
  <w:style w:type="paragraph" w:styleId="ad">
    <w:name w:val="Balloon Text"/>
    <w:basedOn w:val="a"/>
    <w:link w:val="Char3"/>
    <w:autoRedefine/>
    <w:qFormat/>
    <w:rsid w:val="00825FBF"/>
    <w:rPr>
      <w:sz w:val="18"/>
      <w:szCs w:val="18"/>
    </w:rPr>
  </w:style>
  <w:style w:type="paragraph" w:styleId="ae">
    <w:name w:val="footer"/>
    <w:basedOn w:val="a"/>
    <w:link w:val="Char4"/>
    <w:autoRedefine/>
    <w:qFormat/>
    <w:rsid w:val="00825FBF"/>
    <w:pPr>
      <w:tabs>
        <w:tab w:val="center" w:pos="4153"/>
        <w:tab w:val="right" w:pos="8306"/>
      </w:tabs>
      <w:snapToGrid w:val="0"/>
      <w:jc w:val="left"/>
    </w:pPr>
    <w:rPr>
      <w:sz w:val="18"/>
      <w:szCs w:val="18"/>
    </w:rPr>
  </w:style>
  <w:style w:type="paragraph" w:styleId="af">
    <w:name w:val="header"/>
    <w:basedOn w:val="a"/>
    <w:link w:val="Char5"/>
    <w:autoRedefine/>
    <w:qFormat/>
    <w:rsid w:val="00825FBF"/>
    <w:pPr>
      <w:pBdr>
        <w:bottom w:val="single" w:sz="6" w:space="1" w:color="auto"/>
      </w:pBdr>
      <w:tabs>
        <w:tab w:val="center" w:pos="4153"/>
        <w:tab w:val="right" w:pos="8306"/>
      </w:tabs>
      <w:snapToGrid w:val="0"/>
      <w:jc w:val="center"/>
    </w:pPr>
    <w:rPr>
      <w:sz w:val="18"/>
      <w:szCs w:val="18"/>
    </w:rPr>
  </w:style>
  <w:style w:type="paragraph" w:styleId="21">
    <w:name w:val="Body Text 2"/>
    <w:basedOn w:val="a"/>
    <w:link w:val="2Char10"/>
    <w:autoRedefine/>
    <w:qFormat/>
    <w:rsid w:val="00825FBF"/>
    <w:pPr>
      <w:spacing w:after="120" w:line="480" w:lineRule="auto"/>
    </w:pPr>
  </w:style>
  <w:style w:type="paragraph" w:styleId="HTML">
    <w:name w:val="HTML Preformatted"/>
    <w:basedOn w:val="a"/>
    <w:link w:val="HTMLChar1"/>
    <w:autoRedefine/>
    <w:qFormat/>
    <w:rsid w:val="00825FBF"/>
    <w:rPr>
      <w:rFonts w:ascii="Courier New" w:hAnsi="Courier New"/>
      <w:sz w:val="20"/>
      <w:szCs w:val="20"/>
    </w:rPr>
  </w:style>
  <w:style w:type="paragraph" w:styleId="af0">
    <w:name w:val="Normal (Web)"/>
    <w:basedOn w:val="a"/>
    <w:autoRedefine/>
    <w:qFormat/>
    <w:rsid w:val="00825FBF"/>
    <w:pPr>
      <w:widowControl/>
      <w:spacing w:before="100" w:beforeAutospacing="1" w:after="100" w:afterAutospacing="1"/>
      <w:jc w:val="left"/>
    </w:pPr>
    <w:rPr>
      <w:rFonts w:ascii="宋体" w:hAnsi="宋体"/>
      <w:kern w:val="0"/>
      <w:sz w:val="24"/>
    </w:rPr>
  </w:style>
  <w:style w:type="paragraph" w:styleId="af1">
    <w:name w:val="Title"/>
    <w:basedOn w:val="a"/>
    <w:next w:val="a"/>
    <w:link w:val="Char6"/>
    <w:autoRedefine/>
    <w:qFormat/>
    <w:rsid w:val="00825FBF"/>
    <w:pPr>
      <w:spacing w:before="240" w:after="60"/>
      <w:jc w:val="center"/>
      <w:outlineLvl w:val="0"/>
    </w:pPr>
    <w:rPr>
      <w:rFonts w:ascii="Cambria" w:hAnsi="Cambria"/>
      <w:b/>
      <w:bCs/>
      <w:sz w:val="44"/>
      <w:szCs w:val="32"/>
    </w:rPr>
  </w:style>
  <w:style w:type="paragraph" w:styleId="af2">
    <w:name w:val="annotation subject"/>
    <w:basedOn w:val="a5"/>
    <w:next w:val="a5"/>
    <w:link w:val="Char20"/>
    <w:autoRedefine/>
    <w:qFormat/>
    <w:rsid w:val="00825FBF"/>
    <w:rPr>
      <w:b/>
      <w:bCs/>
    </w:rPr>
  </w:style>
  <w:style w:type="paragraph" w:styleId="22">
    <w:name w:val="Body Text First Indent 2"/>
    <w:basedOn w:val="a8"/>
    <w:autoRedefine/>
    <w:qFormat/>
    <w:rsid w:val="00825FBF"/>
    <w:pPr>
      <w:autoSpaceDE w:val="0"/>
      <w:autoSpaceDN w:val="0"/>
      <w:ind w:firstLineChars="200" w:firstLine="420"/>
      <w:jc w:val="left"/>
    </w:pPr>
    <w:rPr>
      <w:rFonts w:ascii="方正仿宋_GBK" w:eastAsia="方正仿宋_GBK" w:hAnsi="方正仿宋_GBK" w:cs="方正仿宋_GBK"/>
      <w:kern w:val="0"/>
      <w:sz w:val="22"/>
      <w:lang w:val="zh-CN" w:bidi="zh-CN"/>
    </w:rPr>
  </w:style>
  <w:style w:type="table" w:styleId="af3">
    <w:name w:val="Table Grid"/>
    <w:basedOn w:val="a2"/>
    <w:autoRedefine/>
    <w:qFormat/>
    <w:rsid w:val="00825F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autoRedefine/>
    <w:uiPriority w:val="22"/>
    <w:qFormat/>
    <w:rsid w:val="00825FBF"/>
    <w:rPr>
      <w:b/>
      <w:bCs/>
    </w:rPr>
  </w:style>
  <w:style w:type="character" w:styleId="af5">
    <w:name w:val="page number"/>
    <w:basedOn w:val="a1"/>
    <w:autoRedefine/>
    <w:qFormat/>
    <w:rsid w:val="00825FBF"/>
  </w:style>
  <w:style w:type="character" w:styleId="af6">
    <w:name w:val="Hyperlink"/>
    <w:autoRedefine/>
    <w:uiPriority w:val="99"/>
    <w:unhideWhenUsed/>
    <w:qFormat/>
    <w:rsid w:val="00825FBF"/>
    <w:rPr>
      <w:color w:val="0563C1"/>
      <w:u w:val="single"/>
    </w:rPr>
  </w:style>
  <w:style w:type="character" w:styleId="af7">
    <w:name w:val="annotation reference"/>
    <w:autoRedefine/>
    <w:qFormat/>
    <w:rsid w:val="00825FBF"/>
    <w:rPr>
      <w:sz w:val="21"/>
      <w:szCs w:val="21"/>
    </w:rPr>
  </w:style>
  <w:style w:type="character" w:customStyle="1" w:styleId="Char3">
    <w:name w:val="批注框文本 Char"/>
    <w:link w:val="ad"/>
    <w:autoRedefine/>
    <w:qFormat/>
    <w:rsid w:val="00825FBF"/>
    <w:rPr>
      <w:kern w:val="2"/>
      <w:sz w:val="18"/>
      <w:szCs w:val="18"/>
    </w:rPr>
  </w:style>
  <w:style w:type="character" w:customStyle="1" w:styleId="Char20">
    <w:name w:val="批注主题 Char2"/>
    <w:link w:val="af2"/>
    <w:autoRedefine/>
    <w:qFormat/>
    <w:rsid w:val="00825FBF"/>
    <w:rPr>
      <w:b/>
      <w:bCs/>
      <w:kern w:val="2"/>
      <w:sz w:val="21"/>
      <w:szCs w:val="24"/>
    </w:rPr>
  </w:style>
  <w:style w:type="character" w:customStyle="1" w:styleId="Char">
    <w:name w:val="正文缩进 Char"/>
    <w:link w:val="a0"/>
    <w:autoRedefine/>
    <w:qFormat/>
    <w:rsid w:val="00825FBF"/>
    <w:rPr>
      <w:rFonts w:eastAsia="宋体"/>
      <w:kern w:val="2"/>
      <w:sz w:val="21"/>
      <w:szCs w:val="24"/>
      <w:lang w:val="en-US" w:eastAsia="zh-CN" w:bidi="ar-SA"/>
    </w:rPr>
  </w:style>
  <w:style w:type="character" w:customStyle="1" w:styleId="10">
    <w:name w:val="纯文本 字符1"/>
    <w:autoRedefine/>
    <w:qFormat/>
    <w:rsid w:val="00825FBF"/>
    <w:rPr>
      <w:rFonts w:ascii="宋体" w:hAnsi="Courier New" w:cs="Courier New"/>
      <w:kern w:val="2"/>
      <w:sz w:val="21"/>
      <w:szCs w:val="21"/>
    </w:rPr>
  </w:style>
  <w:style w:type="character" w:customStyle="1" w:styleId="Char5">
    <w:name w:val="页眉 Char"/>
    <w:link w:val="af"/>
    <w:autoRedefine/>
    <w:qFormat/>
    <w:rsid w:val="00825FBF"/>
    <w:rPr>
      <w:kern w:val="2"/>
      <w:sz w:val="18"/>
      <w:szCs w:val="18"/>
    </w:rPr>
  </w:style>
  <w:style w:type="character" w:customStyle="1" w:styleId="Char13">
    <w:name w:val="日期 Char1"/>
    <w:link w:val="ac"/>
    <w:uiPriority w:val="99"/>
    <w:rsid w:val="00825FBF"/>
    <w:rPr>
      <w:kern w:val="2"/>
      <w:sz w:val="24"/>
    </w:rPr>
  </w:style>
  <w:style w:type="character" w:customStyle="1" w:styleId="Char1">
    <w:name w:val="批注文字 Char"/>
    <w:link w:val="a5"/>
    <w:autoRedefine/>
    <w:qFormat/>
    <w:rsid w:val="00825FBF"/>
    <w:rPr>
      <w:kern w:val="2"/>
      <w:sz w:val="21"/>
      <w:szCs w:val="24"/>
    </w:rPr>
  </w:style>
  <w:style w:type="character" w:customStyle="1" w:styleId="5Char">
    <w:name w:val="标题 5 Char"/>
    <w:link w:val="5"/>
    <w:autoRedefine/>
    <w:semiHidden/>
    <w:qFormat/>
    <w:rsid w:val="00825FBF"/>
    <w:rPr>
      <w:b/>
      <w:bCs/>
      <w:kern w:val="2"/>
      <w:sz w:val="28"/>
      <w:szCs w:val="28"/>
    </w:rPr>
  </w:style>
  <w:style w:type="character" w:customStyle="1" w:styleId="Char2">
    <w:name w:val="纯文本 Char2"/>
    <w:link w:val="ab"/>
    <w:autoRedefine/>
    <w:qFormat/>
    <w:rsid w:val="00825FBF"/>
    <w:rPr>
      <w:rFonts w:ascii="宋体" w:hAnsi="Courier New"/>
      <w:kern w:val="2"/>
      <w:sz w:val="21"/>
    </w:rPr>
  </w:style>
  <w:style w:type="paragraph" w:customStyle="1" w:styleId="af8">
    <w:name w:val="普通正文"/>
    <w:basedOn w:val="a"/>
    <w:autoRedefine/>
    <w:qFormat/>
    <w:rsid w:val="00825FBF"/>
    <w:pPr>
      <w:adjustRightInd w:val="0"/>
      <w:spacing w:before="120" w:after="120" w:line="360" w:lineRule="auto"/>
      <w:ind w:firstLine="480"/>
      <w:jc w:val="left"/>
      <w:textAlignment w:val="baseline"/>
    </w:pPr>
    <w:rPr>
      <w:rFonts w:ascii="Arial" w:hAnsi="Arial"/>
      <w:kern w:val="0"/>
      <w:sz w:val="24"/>
    </w:rPr>
  </w:style>
  <w:style w:type="paragraph" w:customStyle="1" w:styleId="Char7">
    <w:name w:val="Char"/>
    <w:basedOn w:val="a4"/>
    <w:autoRedefine/>
    <w:qFormat/>
    <w:rsid w:val="00825FBF"/>
    <w:rPr>
      <w:rFonts w:ascii="Tahoma" w:hAnsi="Tahoma"/>
      <w:sz w:val="24"/>
    </w:rPr>
  </w:style>
  <w:style w:type="paragraph" w:customStyle="1" w:styleId="CharCharCharChar">
    <w:name w:val="Char Char Char Char"/>
    <w:basedOn w:val="a4"/>
    <w:autoRedefine/>
    <w:qFormat/>
    <w:rsid w:val="00825FBF"/>
    <w:pPr>
      <w:adjustRightInd w:val="0"/>
      <w:snapToGrid w:val="0"/>
      <w:spacing w:line="360" w:lineRule="auto"/>
    </w:pPr>
    <w:rPr>
      <w:szCs w:val="20"/>
    </w:rPr>
  </w:style>
  <w:style w:type="paragraph" w:customStyle="1" w:styleId="11">
    <w:name w:val="列表段落1"/>
    <w:basedOn w:val="a"/>
    <w:autoRedefine/>
    <w:uiPriority w:val="99"/>
    <w:qFormat/>
    <w:rsid w:val="00825FBF"/>
    <w:pPr>
      <w:ind w:firstLineChars="200" w:firstLine="420"/>
    </w:pPr>
  </w:style>
  <w:style w:type="paragraph" w:customStyle="1" w:styleId="TOC71">
    <w:name w:val="TOC 71"/>
    <w:basedOn w:val="a"/>
    <w:next w:val="a"/>
    <w:autoRedefine/>
    <w:qFormat/>
    <w:rsid w:val="00825FBF"/>
    <w:pPr>
      <w:ind w:leftChars="1200" w:left="2520"/>
    </w:pPr>
    <w:rPr>
      <w:rFonts w:ascii="Times New Roman" w:hAnsi="Times New Roman"/>
      <w:szCs w:val="22"/>
    </w:rPr>
  </w:style>
  <w:style w:type="paragraph" w:customStyle="1" w:styleId="12">
    <w:name w:val="称呼1"/>
    <w:basedOn w:val="a"/>
    <w:next w:val="a"/>
    <w:autoRedefine/>
    <w:uiPriority w:val="99"/>
    <w:qFormat/>
    <w:rsid w:val="00825FBF"/>
    <w:rPr>
      <w:rFonts w:ascii="楷体_GB2312" w:eastAsia="楷体_GB2312"/>
      <w:sz w:val="28"/>
      <w:szCs w:val="22"/>
    </w:rPr>
  </w:style>
  <w:style w:type="character" w:customStyle="1" w:styleId="3Char0">
    <w:name w:val="正文文本 3 Char"/>
    <w:link w:val="30"/>
    <w:autoRedefine/>
    <w:qFormat/>
    <w:rsid w:val="00825FBF"/>
    <w:rPr>
      <w:rFonts w:ascii="宋体" w:hAnsi="宋体"/>
      <w:b/>
      <w:bCs/>
      <w:kern w:val="2"/>
      <w:sz w:val="28"/>
      <w:szCs w:val="24"/>
    </w:rPr>
  </w:style>
  <w:style w:type="paragraph" w:customStyle="1" w:styleId="13">
    <w:name w:val="正文文本1"/>
    <w:basedOn w:val="a"/>
    <w:next w:val="a7"/>
    <w:link w:val="af9"/>
    <w:autoRedefine/>
    <w:uiPriority w:val="99"/>
    <w:qFormat/>
    <w:rsid w:val="00825FBF"/>
    <w:rPr>
      <w:rFonts w:ascii="Times New Roman" w:hAnsi="Times New Roman"/>
      <w:kern w:val="0"/>
      <w:sz w:val="20"/>
      <w:szCs w:val="20"/>
    </w:rPr>
  </w:style>
  <w:style w:type="paragraph" w:customStyle="1" w:styleId="TOC51">
    <w:name w:val="TOC 51"/>
    <w:basedOn w:val="a"/>
    <w:next w:val="a"/>
    <w:autoRedefine/>
    <w:qFormat/>
    <w:rsid w:val="00825FBF"/>
    <w:pPr>
      <w:ind w:leftChars="800" w:left="1680"/>
    </w:pPr>
    <w:rPr>
      <w:rFonts w:ascii="Times New Roman" w:hAnsi="Times New Roman"/>
      <w:szCs w:val="22"/>
    </w:rPr>
  </w:style>
  <w:style w:type="paragraph" w:customStyle="1" w:styleId="TOC31">
    <w:name w:val="TOC 31"/>
    <w:basedOn w:val="a"/>
    <w:next w:val="a"/>
    <w:autoRedefine/>
    <w:uiPriority w:val="39"/>
    <w:qFormat/>
    <w:rsid w:val="00825FBF"/>
    <w:pPr>
      <w:ind w:leftChars="400" w:left="840"/>
    </w:pPr>
    <w:rPr>
      <w:rFonts w:ascii="Times New Roman" w:hAnsi="Times New Roman"/>
      <w:szCs w:val="22"/>
    </w:rPr>
  </w:style>
  <w:style w:type="paragraph" w:customStyle="1" w:styleId="TOC81">
    <w:name w:val="TOC 81"/>
    <w:basedOn w:val="a"/>
    <w:next w:val="a"/>
    <w:autoRedefine/>
    <w:qFormat/>
    <w:rsid w:val="00825FBF"/>
    <w:pPr>
      <w:ind w:leftChars="1400" w:left="2940"/>
    </w:pPr>
    <w:rPr>
      <w:rFonts w:ascii="Times New Roman" w:hAnsi="Times New Roman"/>
      <w:szCs w:val="22"/>
    </w:rPr>
  </w:style>
  <w:style w:type="character" w:customStyle="1" w:styleId="2Char1">
    <w:name w:val="正文文本缩进 2 Char1"/>
    <w:basedOn w:val="a1"/>
    <w:link w:val="20"/>
    <w:autoRedefine/>
    <w:qFormat/>
    <w:rsid w:val="00825FBF"/>
  </w:style>
  <w:style w:type="paragraph" w:customStyle="1" w:styleId="TOC11">
    <w:name w:val="TOC 11"/>
    <w:basedOn w:val="a"/>
    <w:next w:val="a"/>
    <w:autoRedefine/>
    <w:uiPriority w:val="39"/>
    <w:qFormat/>
    <w:rsid w:val="00825FBF"/>
    <w:pPr>
      <w:tabs>
        <w:tab w:val="right" w:leader="dot" w:pos="9060"/>
      </w:tabs>
      <w:spacing w:beforeLines="50" w:afterLines="50"/>
    </w:pPr>
    <w:rPr>
      <w:rFonts w:ascii="Times New Roman" w:hAnsi="Times New Roman"/>
      <w:bCs/>
      <w:sz w:val="26"/>
      <w:szCs w:val="22"/>
    </w:rPr>
  </w:style>
  <w:style w:type="paragraph" w:customStyle="1" w:styleId="TOC41">
    <w:name w:val="TOC 41"/>
    <w:basedOn w:val="a"/>
    <w:next w:val="a"/>
    <w:autoRedefine/>
    <w:qFormat/>
    <w:rsid w:val="00825FBF"/>
    <w:pPr>
      <w:ind w:leftChars="600" w:left="1260"/>
    </w:pPr>
    <w:rPr>
      <w:rFonts w:ascii="Times New Roman" w:hAnsi="Times New Roman"/>
      <w:szCs w:val="22"/>
    </w:rPr>
  </w:style>
  <w:style w:type="paragraph" w:customStyle="1" w:styleId="TOC61">
    <w:name w:val="TOC 61"/>
    <w:basedOn w:val="a"/>
    <w:next w:val="a"/>
    <w:autoRedefine/>
    <w:qFormat/>
    <w:rsid w:val="00825FBF"/>
    <w:pPr>
      <w:ind w:leftChars="1000" w:left="2100"/>
    </w:pPr>
    <w:rPr>
      <w:rFonts w:ascii="Times New Roman" w:hAnsi="Times New Roman"/>
      <w:szCs w:val="22"/>
    </w:rPr>
  </w:style>
  <w:style w:type="paragraph" w:customStyle="1" w:styleId="TOC21">
    <w:name w:val="TOC 21"/>
    <w:basedOn w:val="a"/>
    <w:next w:val="a"/>
    <w:autoRedefine/>
    <w:uiPriority w:val="39"/>
    <w:qFormat/>
    <w:rsid w:val="00825FBF"/>
    <w:pPr>
      <w:ind w:leftChars="200" w:left="420"/>
    </w:pPr>
    <w:rPr>
      <w:rFonts w:ascii="Times New Roman" w:hAnsi="Times New Roman"/>
      <w:szCs w:val="22"/>
    </w:rPr>
  </w:style>
  <w:style w:type="paragraph" w:customStyle="1" w:styleId="TOC91">
    <w:name w:val="TOC 91"/>
    <w:basedOn w:val="a"/>
    <w:next w:val="a"/>
    <w:autoRedefine/>
    <w:qFormat/>
    <w:rsid w:val="00825FBF"/>
    <w:pPr>
      <w:ind w:leftChars="1600" w:left="3360"/>
    </w:pPr>
    <w:rPr>
      <w:rFonts w:ascii="Times New Roman" w:hAnsi="Times New Roman"/>
      <w:szCs w:val="22"/>
    </w:rPr>
  </w:style>
  <w:style w:type="paragraph" w:customStyle="1" w:styleId="210">
    <w:name w:val="正文文本 21"/>
    <w:basedOn w:val="a"/>
    <w:next w:val="21"/>
    <w:link w:val="23"/>
    <w:autoRedefine/>
    <w:uiPriority w:val="99"/>
    <w:qFormat/>
    <w:rsid w:val="00825FBF"/>
    <w:rPr>
      <w:rFonts w:ascii="Times New Roman" w:hAnsi="Times New Roman"/>
      <w:kern w:val="0"/>
      <w:sz w:val="20"/>
      <w:szCs w:val="20"/>
    </w:rPr>
  </w:style>
  <w:style w:type="paragraph" w:customStyle="1" w:styleId="HTML1">
    <w:name w:val="HTML 预设格式1"/>
    <w:basedOn w:val="a"/>
    <w:next w:val="HTML"/>
    <w:link w:val="HTML0"/>
    <w:autoRedefine/>
    <w:uiPriority w:val="99"/>
    <w:qFormat/>
    <w:rsid w:val="00825F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table" w:customStyle="1" w:styleId="14">
    <w:name w:val="网格型1"/>
    <w:basedOn w:val="a2"/>
    <w:autoRedefine/>
    <w:uiPriority w:val="99"/>
    <w:qFormat/>
    <w:rsid w:val="00825F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访问过的超链接1"/>
    <w:autoRedefine/>
    <w:unhideWhenUsed/>
    <w:qFormat/>
    <w:rsid w:val="00825FBF"/>
    <w:rPr>
      <w:color w:val="954F72"/>
      <w:u w:val="single"/>
    </w:rPr>
  </w:style>
  <w:style w:type="character" w:customStyle="1" w:styleId="1Char">
    <w:name w:val="标题 1 Char"/>
    <w:link w:val="1"/>
    <w:autoRedefine/>
    <w:qFormat/>
    <w:rsid w:val="00825FBF"/>
    <w:rPr>
      <w:b/>
      <w:bCs/>
      <w:kern w:val="44"/>
      <w:sz w:val="44"/>
      <w:szCs w:val="44"/>
    </w:rPr>
  </w:style>
  <w:style w:type="character" w:customStyle="1" w:styleId="2Char">
    <w:name w:val="标题 2 Char"/>
    <w:link w:val="2"/>
    <w:autoRedefine/>
    <w:qFormat/>
    <w:rsid w:val="00825FBF"/>
    <w:rPr>
      <w:rFonts w:ascii="Arial" w:eastAsia="黑体" w:hAnsi="Arial"/>
      <w:b/>
      <w:bCs/>
      <w:kern w:val="2"/>
      <w:sz w:val="32"/>
      <w:szCs w:val="32"/>
    </w:rPr>
  </w:style>
  <w:style w:type="character" w:customStyle="1" w:styleId="3Char">
    <w:name w:val="标题 3 Char"/>
    <w:link w:val="3"/>
    <w:autoRedefine/>
    <w:qFormat/>
    <w:rsid w:val="00825FBF"/>
    <w:rPr>
      <w:b/>
      <w:kern w:val="2"/>
      <w:sz w:val="32"/>
    </w:rPr>
  </w:style>
  <w:style w:type="character" w:customStyle="1" w:styleId="Char0">
    <w:name w:val="文档结构图 Char"/>
    <w:link w:val="a4"/>
    <w:autoRedefine/>
    <w:qFormat/>
    <w:rsid w:val="00825FBF"/>
    <w:rPr>
      <w:kern w:val="2"/>
      <w:sz w:val="21"/>
      <w:szCs w:val="24"/>
      <w:shd w:val="clear" w:color="auto" w:fill="000080"/>
    </w:rPr>
  </w:style>
  <w:style w:type="character" w:customStyle="1" w:styleId="16">
    <w:name w:val="批注文字 字符1"/>
    <w:autoRedefine/>
    <w:qFormat/>
    <w:rsid w:val="00825FBF"/>
    <w:rPr>
      <w:rFonts w:ascii="Times New Roman" w:eastAsia="宋体" w:hAnsi="Times New Roman" w:cs="Times New Roman"/>
      <w:szCs w:val="20"/>
    </w:rPr>
  </w:style>
  <w:style w:type="character" w:customStyle="1" w:styleId="Char4">
    <w:name w:val="页脚 Char"/>
    <w:link w:val="ae"/>
    <w:autoRedefine/>
    <w:qFormat/>
    <w:rsid w:val="00825FBF"/>
    <w:rPr>
      <w:kern w:val="2"/>
      <w:sz w:val="18"/>
      <w:szCs w:val="18"/>
    </w:rPr>
  </w:style>
  <w:style w:type="character" w:customStyle="1" w:styleId="Char14">
    <w:name w:val="页眉 Char1"/>
    <w:uiPriority w:val="99"/>
    <w:semiHidden/>
    <w:qFormat/>
    <w:rsid w:val="00825FBF"/>
    <w:rPr>
      <w:rFonts w:ascii="Times New Roman" w:eastAsia="宋体" w:hAnsi="Times New Roman" w:cs="Times New Roman"/>
      <w:sz w:val="18"/>
      <w:szCs w:val="18"/>
    </w:rPr>
  </w:style>
  <w:style w:type="character" w:customStyle="1" w:styleId="Char15">
    <w:name w:val="页脚 Char1"/>
    <w:uiPriority w:val="99"/>
    <w:semiHidden/>
    <w:qFormat/>
    <w:rsid w:val="00825FBF"/>
    <w:rPr>
      <w:rFonts w:ascii="Times New Roman" w:eastAsia="宋体" w:hAnsi="Times New Roman" w:cs="Times New Roman"/>
      <w:sz w:val="18"/>
      <w:szCs w:val="18"/>
    </w:rPr>
  </w:style>
  <w:style w:type="character" w:customStyle="1" w:styleId="Char16">
    <w:name w:val="批注框文本 Char1"/>
    <w:uiPriority w:val="99"/>
    <w:semiHidden/>
    <w:qFormat/>
    <w:rsid w:val="00825FBF"/>
    <w:rPr>
      <w:rFonts w:ascii="Times New Roman" w:eastAsia="宋体" w:hAnsi="Times New Roman" w:cs="Times New Roman"/>
      <w:sz w:val="18"/>
      <w:szCs w:val="18"/>
    </w:rPr>
  </w:style>
  <w:style w:type="character" w:customStyle="1" w:styleId="Char17">
    <w:name w:val="批注主题 Char1"/>
    <w:uiPriority w:val="99"/>
    <w:semiHidden/>
    <w:qFormat/>
    <w:rsid w:val="00825FBF"/>
    <w:rPr>
      <w:b/>
      <w:bCs/>
    </w:rPr>
  </w:style>
  <w:style w:type="character" w:customStyle="1" w:styleId="Char18">
    <w:name w:val="纯文本 Char1"/>
    <w:uiPriority w:val="99"/>
    <w:qFormat/>
    <w:rsid w:val="00825FBF"/>
    <w:rPr>
      <w:rFonts w:ascii="宋体" w:eastAsia="宋体" w:hAnsi="Courier New" w:cs="Courier New"/>
      <w:szCs w:val="21"/>
    </w:rPr>
  </w:style>
  <w:style w:type="paragraph" w:customStyle="1" w:styleId="17">
    <w:name w:val="列出段落1"/>
    <w:basedOn w:val="a"/>
    <w:uiPriority w:val="34"/>
    <w:qFormat/>
    <w:rsid w:val="00825FBF"/>
    <w:pPr>
      <w:ind w:firstLineChars="200" w:firstLine="420"/>
    </w:pPr>
    <w:rPr>
      <w:rFonts w:ascii="Times New Roman" w:hAnsi="Times New Roman"/>
      <w:szCs w:val="20"/>
    </w:rPr>
  </w:style>
  <w:style w:type="character" w:customStyle="1" w:styleId="18">
    <w:name w:val="未处理的提及1"/>
    <w:uiPriority w:val="99"/>
    <w:semiHidden/>
    <w:unhideWhenUsed/>
    <w:rsid w:val="00825FBF"/>
    <w:rPr>
      <w:color w:val="808080"/>
      <w:shd w:val="clear" w:color="auto" w:fill="E6E6E6"/>
    </w:rPr>
  </w:style>
  <w:style w:type="character" w:customStyle="1" w:styleId="Char8">
    <w:name w:val="纯文本 Char"/>
    <w:rsid w:val="00825FBF"/>
    <w:rPr>
      <w:rFonts w:ascii="宋体" w:hAnsi="Courier New"/>
      <w:szCs w:val="21"/>
    </w:rPr>
  </w:style>
  <w:style w:type="character" w:customStyle="1" w:styleId="Char9">
    <w:name w:val="正文文本缩进 Char"/>
    <w:qFormat/>
    <w:rsid w:val="00825FBF"/>
    <w:rPr>
      <w:szCs w:val="24"/>
    </w:rPr>
  </w:style>
  <w:style w:type="character" w:customStyle="1" w:styleId="Chara">
    <w:name w:val="正文文本 Char"/>
    <w:qFormat/>
    <w:rsid w:val="00825FBF"/>
    <w:rPr>
      <w:rFonts w:ascii="仿宋_GB2312" w:eastAsia="仿宋_GB2312"/>
      <w:sz w:val="28"/>
      <w:szCs w:val="24"/>
    </w:rPr>
  </w:style>
  <w:style w:type="character" w:customStyle="1" w:styleId="CharChar1">
    <w:name w:val="普通文字 Char Char1"/>
    <w:qFormat/>
    <w:rsid w:val="00825FBF"/>
    <w:rPr>
      <w:rFonts w:ascii="宋体" w:eastAsia="宋体" w:hAnsi="Courier New"/>
      <w:kern w:val="2"/>
      <w:sz w:val="21"/>
      <w:szCs w:val="21"/>
      <w:lang w:val="en-US" w:eastAsia="zh-CN" w:bidi="ar-SA"/>
    </w:rPr>
  </w:style>
  <w:style w:type="character" w:customStyle="1" w:styleId="Charb">
    <w:name w:val="称呼 Char"/>
    <w:autoRedefine/>
    <w:uiPriority w:val="99"/>
    <w:qFormat/>
    <w:rsid w:val="00825FBF"/>
    <w:rPr>
      <w:rFonts w:ascii="楷体_GB2312" w:eastAsia="楷体_GB2312"/>
      <w:sz w:val="28"/>
    </w:rPr>
  </w:style>
  <w:style w:type="character" w:customStyle="1" w:styleId="2Char0">
    <w:name w:val="正文文本 2 Char"/>
    <w:autoRedefine/>
    <w:qFormat/>
    <w:rsid w:val="00825FBF"/>
    <w:rPr>
      <w:rFonts w:ascii="宋体"/>
      <w:b/>
      <w:bCs/>
      <w:sz w:val="24"/>
      <w:szCs w:val="24"/>
    </w:rPr>
  </w:style>
  <w:style w:type="character" w:customStyle="1" w:styleId="Charc">
    <w:name w:val="日期 Char"/>
    <w:autoRedefine/>
    <w:qFormat/>
    <w:rsid w:val="00825FBF"/>
    <w:rPr>
      <w:sz w:val="24"/>
    </w:rPr>
  </w:style>
  <w:style w:type="character" w:customStyle="1" w:styleId="Char10">
    <w:name w:val="称呼 Char1"/>
    <w:link w:val="a6"/>
    <w:autoRedefine/>
    <w:uiPriority w:val="99"/>
    <w:semiHidden/>
    <w:qFormat/>
    <w:rsid w:val="00825FBF"/>
    <w:rPr>
      <w:rFonts w:ascii="Times New Roman" w:eastAsia="宋体" w:hAnsi="Times New Roman" w:cs="Times New Roman"/>
      <w:szCs w:val="20"/>
    </w:rPr>
  </w:style>
  <w:style w:type="character" w:customStyle="1" w:styleId="af9">
    <w:name w:val="正文文本 字符"/>
    <w:link w:val="13"/>
    <w:autoRedefine/>
    <w:uiPriority w:val="99"/>
    <w:semiHidden/>
    <w:qFormat/>
    <w:rsid w:val="00825FBF"/>
    <w:rPr>
      <w:rFonts w:ascii="Times New Roman" w:eastAsia="宋体" w:hAnsi="Times New Roman" w:cs="Times New Roman"/>
      <w:szCs w:val="20"/>
    </w:rPr>
  </w:style>
  <w:style w:type="character" w:customStyle="1" w:styleId="23">
    <w:name w:val="正文文本 2 字符"/>
    <w:link w:val="210"/>
    <w:autoRedefine/>
    <w:uiPriority w:val="99"/>
    <w:semiHidden/>
    <w:qFormat/>
    <w:rsid w:val="00825FBF"/>
    <w:rPr>
      <w:rFonts w:ascii="Times New Roman" w:eastAsia="宋体" w:hAnsi="Times New Roman" w:cs="Times New Roman"/>
      <w:szCs w:val="20"/>
    </w:rPr>
  </w:style>
  <w:style w:type="character" w:customStyle="1" w:styleId="Char12">
    <w:name w:val="正文文本缩进 Char1"/>
    <w:link w:val="a8"/>
    <w:autoRedefine/>
    <w:qFormat/>
    <w:rsid w:val="00825FBF"/>
    <w:rPr>
      <w:kern w:val="2"/>
      <w:sz w:val="21"/>
      <w:szCs w:val="24"/>
    </w:rPr>
  </w:style>
  <w:style w:type="paragraph" w:customStyle="1" w:styleId="p0">
    <w:name w:val="p0"/>
    <w:basedOn w:val="a"/>
    <w:autoRedefine/>
    <w:uiPriority w:val="99"/>
    <w:qFormat/>
    <w:rsid w:val="00825FBF"/>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Char Char Char Char"/>
    <w:basedOn w:val="a"/>
    <w:autoRedefine/>
    <w:qFormat/>
    <w:rsid w:val="00825FBF"/>
    <w:pPr>
      <w:widowControl/>
      <w:spacing w:after="160" w:line="240" w:lineRule="exact"/>
      <w:jc w:val="left"/>
    </w:pPr>
    <w:rPr>
      <w:rFonts w:ascii="Arial" w:eastAsia="Times New Roman" w:hAnsi="Arial" w:cs="Verdana"/>
      <w:b/>
      <w:kern w:val="0"/>
      <w:szCs w:val="20"/>
      <w:lang w:eastAsia="en-US"/>
    </w:rPr>
  </w:style>
  <w:style w:type="paragraph" w:customStyle="1" w:styleId="afa">
    <w:name w:val="目录文字"/>
    <w:basedOn w:val="a"/>
    <w:autoRedefine/>
    <w:qFormat/>
    <w:rsid w:val="00825FBF"/>
    <w:pPr>
      <w:widowControl/>
      <w:spacing w:line="480" w:lineRule="auto"/>
      <w:jc w:val="left"/>
    </w:pPr>
    <w:rPr>
      <w:rFonts w:ascii="宋体" w:hAnsi="宋体"/>
      <w:kern w:val="0"/>
      <w:sz w:val="24"/>
      <w:szCs w:val="20"/>
    </w:rPr>
  </w:style>
  <w:style w:type="paragraph" w:customStyle="1" w:styleId="Char19">
    <w:name w:val="Char1"/>
    <w:basedOn w:val="a"/>
    <w:autoRedefine/>
    <w:qFormat/>
    <w:rsid w:val="00825FBF"/>
  </w:style>
  <w:style w:type="paragraph" w:customStyle="1" w:styleId="Blockquote">
    <w:name w:val="Blockquote"/>
    <w:basedOn w:val="a"/>
    <w:autoRedefine/>
    <w:uiPriority w:val="99"/>
    <w:qFormat/>
    <w:rsid w:val="00825FBF"/>
    <w:pPr>
      <w:autoSpaceDE w:val="0"/>
      <w:autoSpaceDN w:val="0"/>
      <w:adjustRightInd w:val="0"/>
      <w:spacing w:before="100" w:after="100"/>
      <w:ind w:left="360" w:right="360"/>
      <w:jc w:val="left"/>
    </w:pPr>
    <w:rPr>
      <w:kern w:val="0"/>
      <w:sz w:val="24"/>
      <w:szCs w:val="20"/>
    </w:rPr>
  </w:style>
  <w:style w:type="paragraph" w:customStyle="1" w:styleId="Char21">
    <w:name w:val="Char2"/>
    <w:basedOn w:val="a"/>
    <w:autoRedefine/>
    <w:qFormat/>
    <w:rsid w:val="00825FBF"/>
    <w:rPr>
      <w:szCs w:val="20"/>
    </w:rPr>
  </w:style>
  <w:style w:type="paragraph" w:customStyle="1" w:styleId="CharCharCharCharCharCharCharCharCharCharCharCharCharCharCharChar">
    <w:name w:val="Char Char Char Char Char Char Char Char Char Char Char Char Char Char Char Char"/>
    <w:basedOn w:val="a"/>
    <w:autoRedefine/>
    <w:uiPriority w:val="99"/>
    <w:qFormat/>
    <w:rsid w:val="00825FBF"/>
    <w:rPr>
      <w:szCs w:val="20"/>
    </w:rPr>
  </w:style>
  <w:style w:type="paragraph" w:customStyle="1" w:styleId="Char160">
    <w:name w:val="Char16"/>
    <w:basedOn w:val="a"/>
    <w:autoRedefine/>
    <w:qFormat/>
    <w:rsid w:val="00825FBF"/>
    <w:rPr>
      <w:rFonts w:ascii="Times New Roman" w:hAnsi="Times New Roman"/>
      <w:szCs w:val="20"/>
    </w:rPr>
  </w:style>
  <w:style w:type="paragraph" w:customStyle="1" w:styleId="afb">
    <w:name w:val="a"/>
    <w:basedOn w:val="a"/>
    <w:autoRedefine/>
    <w:qFormat/>
    <w:rsid w:val="00825FBF"/>
    <w:pPr>
      <w:widowControl/>
      <w:spacing w:before="100" w:beforeAutospacing="1" w:after="100" w:afterAutospacing="1"/>
      <w:jc w:val="left"/>
    </w:pPr>
    <w:rPr>
      <w:rFonts w:ascii="宋体" w:hAnsi="宋体" w:cs="宋体"/>
      <w:kern w:val="0"/>
      <w:sz w:val="24"/>
    </w:rPr>
  </w:style>
  <w:style w:type="character" w:customStyle="1" w:styleId="PlainTextChar1">
    <w:name w:val="Plain Text Char1"/>
    <w:autoRedefine/>
    <w:qFormat/>
    <w:locked/>
    <w:rsid w:val="00825FBF"/>
    <w:rPr>
      <w:rFonts w:ascii="宋体" w:eastAsia="宋体" w:hAnsi="Courier New"/>
      <w:kern w:val="2"/>
      <w:sz w:val="21"/>
      <w:lang w:val="en-US" w:eastAsia="zh-CN"/>
    </w:rPr>
  </w:style>
  <w:style w:type="character" w:customStyle="1" w:styleId="rvts11">
    <w:name w:val="rvts11"/>
    <w:autoRedefine/>
    <w:uiPriority w:val="99"/>
    <w:qFormat/>
    <w:rsid w:val="00825FBF"/>
    <w:rPr>
      <w:rFonts w:ascii="KNLe" w:hAnsi="KNLe" w:cs="Times New Roman"/>
      <w:u w:val="single"/>
    </w:rPr>
  </w:style>
  <w:style w:type="paragraph" w:customStyle="1" w:styleId="CharChar">
    <w:name w:val="Char Char"/>
    <w:basedOn w:val="a"/>
    <w:autoRedefine/>
    <w:qFormat/>
    <w:rsid w:val="00825FBF"/>
    <w:rPr>
      <w:rFonts w:ascii="Times New Roman" w:hAnsi="Times New Roman"/>
    </w:rPr>
  </w:style>
  <w:style w:type="character" w:customStyle="1" w:styleId="rvts9">
    <w:name w:val="rvts9"/>
    <w:autoRedefine/>
    <w:qFormat/>
    <w:rsid w:val="00825FBF"/>
    <w:rPr>
      <w:rFonts w:ascii="KNLe" w:hAnsi="KNLe" w:hint="default"/>
    </w:rPr>
  </w:style>
  <w:style w:type="character" w:customStyle="1" w:styleId="Char1a">
    <w:name w:val="文档结构图 Char1"/>
    <w:autoRedefine/>
    <w:uiPriority w:val="99"/>
    <w:semiHidden/>
    <w:qFormat/>
    <w:rsid w:val="00825FBF"/>
    <w:rPr>
      <w:rFonts w:ascii="宋体" w:hAnsi="Times New Roman"/>
      <w:kern w:val="2"/>
      <w:sz w:val="18"/>
      <w:szCs w:val="18"/>
    </w:rPr>
  </w:style>
  <w:style w:type="character" w:customStyle="1" w:styleId="Char1b">
    <w:name w:val="批注文字 Char1"/>
    <w:autoRedefine/>
    <w:uiPriority w:val="99"/>
    <w:semiHidden/>
    <w:qFormat/>
    <w:rsid w:val="00825FBF"/>
    <w:rPr>
      <w:rFonts w:ascii="Times New Roman" w:hAnsi="Times New Roman"/>
      <w:kern w:val="2"/>
      <w:sz w:val="21"/>
    </w:rPr>
  </w:style>
  <w:style w:type="paragraph" w:customStyle="1" w:styleId="24">
    <w:name w:val="正文_2"/>
    <w:autoRedefine/>
    <w:qFormat/>
    <w:rsid w:val="00825FBF"/>
    <w:pPr>
      <w:widowControl w:val="0"/>
      <w:jc w:val="both"/>
    </w:pPr>
    <w:rPr>
      <w:kern w:val="2"/>
      <w:sz w:val="21"/>
      <w:szCs w:val="24"/>
    </w:rPr>
  </w:style>
  <w:style w:type="character" w:customStyle="1" w:styleId="2Char2">
    <w:name w:val="正文文本缩进 2 Char"/>
    <w:autoRedefine/>
    <w:qFormat/>
    <w:rsid w:val="00825FBF"/>
    <w:rPr>
      <w:rFonts w:ascii="Calibri" w:eastAsia="宋体" w:hAnsi="Calibri" w:cs="Times New Roman"/>
      <w:kern w:val="0"/>
      <w:sz w:val="20"/>
      <w:szCs w:val="20"/>
    </w:rPr>
  </w:style>
  <w:style w:type="character" w:customStyle="1" w:styleId="HTMLChar">
    <w:name w:val="HTML 预设格式 Char"/>
    <w:qFormat/>
    <w:rsid w:val="00825FBF"/>
    <w:rPr>
      <w:rFonts w:ascii="宋体" w:hAnsi="宋体" w:cs="宋体"/>
      <w:sz w:val="24"/>
    </w:rPr>
  </w:style>
  <w:style w:type="character" w:customStyle="1" w:styleId="19">
    <w:name w:val="批注主题 字符1"/>
    <w:uiPriority w:val="99"/>
    <w:semiHidden/>
    <w:qFormat/>
    <w:rsid w:val="00825FBF"/>
    <w:rPr>
      <w:rFonts w:ascii="Calibri" w:eastAsia="宋体" w:hAnsi="Calibri" w:cs="Times New Roman"/>
      <w:b/>
      <w:bCs/>
      <w:kern w:val="2"/>
      <w:sz w:val="21"/>
      <w:szCs w:val="20"/>
    </w:rPr>
  </w:style>
  <w:style w:type="character" w:customStyle="1" w:styleId="Chard">
    <w:name w:val="批注主题 Char"/>
    <w:qFormat/>
    <w:rsid w:val="00825FBF"/>
    <w:rPr>
      <w:b/>
      <w:bCs/>
      <w:szCs w:val="24"/>
    </w:rPr>
  </w:style>
  <w:style w:type="character" w:customStyle="1" w:styleId="apple-converted-space">
    <w:name w:val="apple-converted-space"/>
    <w:basedOn w:val="a1"/>
    <w:autoRedefine/>
    <w:qFormat/>
    <w:rsid w:val="00825FBF"/>
  </w:style>
  <w:style w:type="character" w:customStyle="1" w:styleId="1a">
    <w:name w:val="页眉 字符1"/>
    <w:uiPriority w:val="99"/>
    <w:semiHidden/>
    <w:qFormat/>
    <w:rsid w:val="00825FBF"/>
    <w:rPr>
      <w:rFonts w:ascii="Calibri" w:eastAsia="宋体" w:hAnsi="Calibri" w:cs="Times New Roman"/>
      <w:sz w:val="18"/>
      <w:szCs w:val="18"/>
    </w:rPr>
  </w:style>
  <w:style w:type="character" w:customStyle="1" w:styleId="bz-content1">
    <w:name w:val="bz-content1"/>
    <w:qFormat/>
    <w:rsid w:val="00825FBF"/>
    <w:rPr>
      <w:sz w:val="20"/>
      <w:szCs w:val="20"/>
      <w:u w:val="none"/>
    </w:rPr>
  </w:style>
  <w:style w:type="paragraph" w:customStyle="1" w:styleId="1b">
    <w:name w:val="样式1"/>
    <w:basedOn w:val="1"/>
    <w:qFormat/>
    <w:rsid w:val="00825FBF"/>
    <w:pPr>
      <w:snapToGrid w:val="0"/>
      <w:spacing w:before="240" w:after="240" w:line="360" w:lineRule="exact"/>
      <w:jc w:val="center"/>
      <w:textAlignment w:val="center"/>
    </w:pPr>
    <w:rPr>
      <w:rFonts w:ascii="仿宋_GB2312" w:eastAsia="仿宋_GB2312" w:hAnsi="Times New Roman"/>
      <w:sz w:val="48"/>
      <w:szCs w:val="48"/>
    </w:rPr>
  </w:style>
  <w:style w:type="paragraph" w:customStyle="1" w:styleId="40">
    <w:name w:val="正文_4"/>
    <w:qFormat/>
    <w:rsid w:val="00825FBF"/>
    <w:pPr>
      <w:widowControl w:val="0"/>
      <w:jc w:val="both"/>
    </w:pPr>
    <w:rPr>
      <w:kern w:val="2"/>
      <w:sz w:val="21"/>
      <w:szCs w:val="22"/>
    </w:rPr>
  </w:style>
  <w:style w:type="paragraph" w:customStyle="1" w:styleId="31">
    <w:name w:val="正文_3"/>
    <w:qFormat/>
    <w:rsid w:val="00825FBF"/>
    <w:pPr>
      <w:widowControl w:val="0"/>
      <w:jc w:val="both"/>
    </w:pPr>
    <w:rPr>
      <w:kern w:val="2"/>
      <w:sz w:val="21"/>
      <w:szCs w:val="22"/>
    </w:rPr>
  </w:style>
  <w:style w:type="paragraph" w:customStyle="1" w:styleId="00">
    <w:name w:val="正文_0_0"/>
    <w:qFormat/>
    <w:rsid w:val="00825FBF"/>
    <w:pPr>
      <w:widowControl w:val="0"/>
      <w:jc w:val="both"/>
    </w:pPr>
    <w:rPr>
      <w:kern w:val="2"/>
      <w:sz w:val="21"/>
      <w:szCs w:val="22"/>
    </w:rPr>
  </w:style>
  <w:style w:type="paragraph" w:customStyle="1" w:styleId="0">
    <w:name w:val="正文_0"/>
    <w:qFormat/>
    <w:rsid w:val="00825FBF"/>
    <w:pPr>
      <w:widowControl w:val="0"/>
      <w:jc w:val="both"/>
    </w:pPr>
    <w:rPr>
      <w:kern w:val="2"/>
      <w:sz w:val="21"/>
      <w:szCs w:val="24"/>
    </w:rPr>
  </w:style>
  <w:style w:type="paragraph" w:customStyle="1" w:styleId="TOC1">
    <w:name w:val="TOC 标题1"/>
    <w:basedOn w:val="1"/>
    <w:next w:val="a"/>
    <w:uiPriority w:val="39"/>
    <w:qFormat/>
    <w:rsid w:val="00825FBF"/>
    <w:pPr>
      <w:widowControl/>
      <w:spacing w:before="480" w:after="0" w:line="276" w:lineRule="auto"/>
      <w:jc w:val="left"/>
      <w:outlineLvl w:val="9"/>
    </w:pPr>
    <w:rPr>
      <w:rFonts w:ascii="Cambria" w:hAnsi="Cambria"/>
      <w:color w:val="365F91"/>
      <w:kern w:val="0"/>
      <w:sz w:val="28"/>
      <w:szCs w:val="28"/>
    </w:rPr>
  </w:style>
  <w:style w:type="paragraph" w:customStyle="1" w:styleId="2TimesNewRoman5020">
    <w:name w:val="样式 标题 2 + Times New Roman 四号 非加粗 段前: 5 磅 段后: 0 磅 行距: 固定值 20..."/>
    <w:basedOn w:val="2"/>
    <w:qFormat/>
    <w:rsid w:val="00825FBF"/>
    <w:pPr>
      <w:spacing w:before="100" w:after="0" w:line="400" w:lineRule="exact"/>
    </w:pPr>
    <w:rPr>
      <w:rFonts w:ascii="Times New Roman" w:hAnsi="Times New Roman" w:cs="宋体"/>
      <w:b w:val="0"/>
      <w:bCs w:val="0"/>
      <w:kern w:val="0"/>
      <w:sz w:val="28"/>
      <w:szCs w:val="20"/>
    </w:rPr>
  </w:style>
  <w:style w:type="paragraph" w:customStyle="1" w:styleId="25">
    <w:name w:val="章2"/>
    <w:basedOn w:val="a"/>
    <w:qFormat/>
    <w:rsid w:val="00825FBF"/>
    <w:pPr>
      <w:snapToGrid w:val="0"/>
      <w:spacing w:line="312" w:lineRule="auto"/>
      <w:ind w:leftChars="110" w:left="231" w:firstLineChars="100" w:firstLine="210"/>
    </w:pPr>
    <w:rPr>
      <w:rFonts w:ascii="宋体" w:hAnsi="宋体"/>
      <w:kern w:val="0"/>
      <w:szCs w:val="21"/>
    </w:rPr>
  </w:style>
  <w:style w:type="paragraph" w:customStyle="1" w:styleId="1c">
    <w:name w:val="正文_1"/>
    <w:qFormat/>
    <w:rsid w:val="00825FBF"/>
    <w:pPr>
      <w:widowControl w:val="0"/>
      <w:jc w:val="both"/>
    </w:pPr>
    <w:rPr>
      <w:kern w:val="2"/>
      <w:sz w:val="21"/>
      <w:szCs w:val="22"/>
    </w:rPr>
  </w:style>
  <w:style w:type="paragraph" w:customStyle="1" w:styleId="xl27">
    <w:name w:val="xl27"/>
    <w:basedOn w:val="a"/>
    <w:qFormat/>
    <w:rsid w:val="00825FBF"/>
    <w:pPr>
      <w:widowControl/>
      <w:pBdr>
        <w:bottom w:val="single" w:sz="4" w:space="0" w:color="auto"/>
        <w:right w:val="single" w:sz="4" w:space="0" w:color="auto"/>
      </w:pBdr>
      <w:spacing w:before="100" w:beforeAutospacing="1" w:after="100" w:afterAutospacing="1"/>
      <w:jc w:val="center"/>
    </w:pPr>
    <w:rPr>
      <w:rFonts w:ascii="Times New Roman" w:hAnsi="Times New Roman"/>
      <w:kern w:val="0"/>
      <w:sz w:val="24"/>
      <w:szCs w:val="22"/>
    </w:rPr>
  </w:style>
  <w:style w:type="paragraph" w:customStyle="1" w:styleId="01">
    <w:name w:val="纯文本_0"/>
    <w:basedOn w:val="24"/>
    <w:uiPriority w:val="99"/>
    <w:qFormat/>
    <w:rsid w:val="00825FBF"/>
    <w:rPr>
      <w:rFonts w:ascii="宋体" w:hAnsi="Courier New"/>
      <w:sz w:val="24"/>
    </w:rPr>
  </w:style>
  <w:style w:type="character" w:customStyle="1" w:styleId="HTML0">
    <w:name w:val="HTML 预设格式 字符"/>
    <w:link w:val="HTML1"/>
    <w:uiPriority w:val="99"/>
    <w:semiHidden/>
    <w:qFormat/>
    <w:rsid w:val="00825FBF"/>
    <w:rPr>
      <w:rFonts w:ascii="Courier New" w:eastAsia="宋体" w:hAnsi="Courier New" w:cs="Courier New"/>
      <w:sz w:val="20"/>
      <w:szCs w:val="20"/>
    </w:rPr>
  </w:style>
  <w:style w:type="paragraph" w:customStyle="1" w:styleId="CharCharCharChar1">
    <w:name w:val="Char Char Char Char1"/>
    <w:basedOn w:val="a"/>
    <w:qFormat/>
    <w:rsid w:val="00825FBF"/>
    <w:pPr>
      <w:tabs>
        <w:tab w:val="left" w:pos="360"/>
      </w:tabs>
      <w:snapToGrid w:val="0"/>
      <w:spacing w:line="360" w:lineRule="auto"/>
    </w:pPr>
    <w:rPr>
      <w:rFonts w:ascii="Times New Roman" w:eastAsia="仿宋_GB2312" w:hAnsi="Times New Roman" w:cs="宋体"/>
      <w:sz w:val="24"/>
      <w:szCs w:val="22"/>
    </w:rPr>
  </w:style>
  <w:style w:type="paragraph" w:customStyle="1" w:styleId="1d">
    <w:name w:val="正文1"/>
    <w:qFormat/>
    <w:rsid w:val="00825FBF"/>
    <w:pPr>
      <w:widowControl w:val="0"/>
      <w:jc w:val="both"/>
    </w:pPr>
    <w:rPr>
      <w:rFonts w:eastAsia="Times New Roman"/>
    </w:rPr>
  </w:style>
  <w:style w:type="paragraph" w:customStyle="1" w:styleId="CharCharChar1CharCharChar1CharCharCharCharCharChar1CharCharChar1Char">
    <w:name w:val="Char Char Char1 Char Char Char1 Char Char Char Char Char Char1 Char Char Char1 Char"/>
    <w:basedOn w:val="a"/>
    <w:qFormat/>
    <w:rsid w:val="00825FBF"/>
    <w:rPr>
      <w:rFonts w:ascii="Times New Roman" w:hAnsi="Times New Roman"/>
      <w:szCs w:val="22"/>
    </w:rPr>
  </w:style>
  <w:style w:type="paragraph" w:customStyle="1" w:styleId="afc">
    <w:name w:val="小条"/>
    <w:basedOn w:val="a"/>
    <w:qFormat/>
    <w:rsid w:val="00825FBF"/>
    <w:pPr>
      <w:spacing w:before="60" w:line="360" w:lineRule="exact"/>
    </w:pPr>
    <w:rPr>
      <w:rFonts w:ascii="黑体" w:hAnsi="Times New Roman"/>
      <w:szCs w:val="20"/>
    </w:rPr>
  </w:style>
  <w:style w:type="paragraph" w:customStyle="1" w:styleId="afd">
    <w:name w:val="表格文字"/>
    <w:basedOn w:val="a"/>
    <w:qFormat/>
    <w:rsid w:val="00825FBF"/>
    <w:rPr>
      <w:rFonts w:ascii="Times New Roman" w:hAnsi="Times New Roman"/>
      <w:sz w:val="24"/>
      <w:szCs w:val="22"/>
    </w:rPr>
  </w:style>
  <w:style w:type="paragraph" w:customStyle="1" w:styleId="26">
    <w:name w:val="正文2"/>
    <w:qFormat/>
    <w:rsid w:val="00825FBF"/>
    <w:rPr>
      <w:rFonts w:eastAsia="Times New Roman"/>
      <w:sz w:val="24"/>
      <w:szCs w:val="24"/>
    </w:rPr>
  </w:style>
  <w:style w:type="paragraph" w:customStyle="1" w:styleId="378020">
    <w:name w:val="样式 标题 3 + (中文) 黑体 小四 非加粗 段前: 7.8 磅 段后: 0 磅 行距: 固定值 20 磅"/>
    <w:basedOn w:val="3"/>
    <w:qFormat/>
    <w:rsid w:val="00825FBF"/>
    <w:pPr>
      <w:spacing w:before="0" w:after="0" w:line="400" w:lineRule="exact"/>
    </w:pPr>
    <w:rPr>
      <w:rFonts w:ascii="Times New Roman" w:eastAsia="黑体" w:hAnsi="Times New Roman" w:cs="宋体"/>
      <w:b w:val="0"/>
      <w:kern w:val="0"/>
      <w:sz w:val="24"/>
    </w:rPr>
  </w:style>
  <w:style w:type="character" w:customStyle="1" w:styleId="Char11">
    <w:name w:val="正文文本 Char1"/>
    <w:link w:val="a7"/>
    <w:qFormat/>
    <w:rsid w:val="00825FBF"/>
    <w:rPr>
      <w:kern w:val="2"/>
      <w:sz w:val="21"/>
      <w:szCs w:val="24"/>
    </w:rPr>
  </w:style>
  <w:style w:type="character" w:customStyle="1" w:styleId="2Char10">
    <w:name w:val="正文文本 2 Char1"/>
    <w:link w:val="21"/>
    <w:qFormat/>
    <w:rsid w:val="00825FBF"/>
    <w:rPr>
      <w:kern w:val="2"/>
      <w:sz w:val="21"/>
      <w:szCs w:val="24"/>
    </w:rPr>
  </w:style>
  <w:style w:type="character" w:customStyle="1" w:styleId="HTMLChar1">
    <w:name w:val="HTML 预设格式 Char1"/>
    <w:link w:val="HTML"/>
    <w:qFormat/>
    <w:rsid w:val="00825FBF"/>
    <w:rPr>
      <w:rFonts w:ascii="Courier New" w:hAnsi="Courier New" w:cs="Courier New"/>
      <w:kern w:val="2"/>
    </w:rPr>
  </w:style>
  <w:style w:type="character" w:customStyle="1" w:styleId="1e">
    <w:name w:val="称呼 字符1"/>
    <w:qFormat/>
    <w:rsid w:val="00825FBF"/>
    <w:rPr>
      <w:kern w:val="2"/>
      <w:sz w:val="21"/>
      <w:szCs w:val="24"/>
    </w:rPr>
  </w:style>
  <w:style w:type="paragraph" w:customStyle="1" w:styleId="1f">
    <w:name w:val="修订1"/>
    <w:hidden/>
    <w:uiPriority w:val="99"/>
    <w:unhideWhenUsed/>
    <w:qFormat/>
    <w:rsid w:val="00825FBF"/>
    <w:rPr>
      <w:rFonts w:ascii="Calibri" w:hAnsi="Calibri"/>
      <w:kern w:val="2"/>
      <w:sz w:val="21"/>
      <w:szCs w:val="24"/>
    </w:rPr>
  </w:style>
  <w:style w:type="character" w:customStyle="1" w:styleId="4Char">
    <w:name w:val="标题 4 Char"/>
    <w:basedOn w:val="a1"/>
    <w:link w:val="4"/>
    <w:qFormat/>
    <w:rsid w:val="00825FBF"/>
    <w:rPr>
      <w:rFonts w:ascii="Arial" w:eastAsia="黑体" w:hAnsi="Arial"/>
      <w:b/>
      <w:bCs/>
      <w:kern w:val="2"/>
      <w:sz w:val="28"/>
      <w:szCs w:val="28"/>
    </w:rPr>
  </w:style>
  <w:style w:type="character" w:customStyle="1" w:styleId="afe">
    <w:name w:val="页脚 字符"/>
    <w:qFormat/>
    <w:locked/>
    <w:rsid w:val="00825FBF"/>
    <w:rPr>
      <w:kern w:val="2"/>
      <w:sz w:val="18"/>
    </w:rPr>
  </w:style>
  <w:style w:type="character" w:customStyle="1" w:styleId="27">
    <w:name w:val="标题 字符2"/>
    <w:qFormat/>
    <w:rsid w:val="00825FBF"/>
    <w:rPr>
      <w:rFonts w:ascii="Cambria" w:hAnsi="Cambria"/>
      <w:b/>
      <w:bCs/>
      <w:kern w:val="2"/>
      <w:sz w:val="44"/>
      <w:szCs w:val="32"/>
    </w:rPr>
  </w:style>
  <w:style w:type="character" w:customStyle="1" w:styleId="Char6">
    <w:name w:val="标题 Char"/>
    <w:basedOn w:val="a1"/>
    <w:link w:val="af1"/>
    <w:qFormat/>
    <w:rsid w:val="00825FBF"/>
    <w:rPr>
      <w:rFonts w:asciiTheme="majorHAnsi" w:hAnsiTheme="majorHAnsi" w:cstheme="majorBidi"/>
      <w:b/>
      <w:bCs/>
      <w:kern w:val="2"/>
      <w:sz w:val="32"/>
      <w:szCs w:val="32"/>
    </w:rPr>
  </w:style>
  <w:style w:type="table" w:customStyle="1" w:styleId="9">
    <w:name w:val="网格型9"/>
    <w:autoRedefine/>
    <w:uiPriority w:val="59"/>
    <w:qFormat/>
    <w:rsid w:val="00825FBF"/>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Default">
    <w:name w:val="Default"/>
    <w:autoRedefine/>
    <w:uiPriority w:val="99"/>
    <w:qFormat/>
    <w:rsid w:val="00825FBF"/>
    <w:pPr>
      <w:widowControl w:val="0"/>
      <w:autoSpaceDE w:val="0"/>
      <w:autoSpaceDN w:val="0"/>
      <w:adjustRightInd w:val="0"/>
    </w:pPr>
    <w:rPr>
      <w:rFonts w:ascii="Arial" w:hAnsi="Arial" w:cs="Arial"/>
      <w:color w:val="000000"/>
      <w:sz w:val="24"/>
      <w:szCs w:val="24"/>
    </w:rPr>
  </w:style>
  <w:style w:type="table" w:customStyle="1" w:styleId="TableNormal">
    <w:name w:val="Table Normal"/>
    <w:semiHidden/>
    <w:unhideWhenUsed/>
    <w:qFormat/>
    <w:rsid w:val="00825FBF"/>
    <w:tblPr>
      <w:tblCellMar>
        <w:top w:w="0" w:type="dxa"/>
        <w:left w:w="0" w:type="dxa"/>
        <w:bottom w:w="0" w:type="dxa"/>
        <w:right w:w="0" w:type="dxa"/>
      </w:tblCellMar>
    </w:tblPr>
  </w:style>
  <w:style w:type="paragraph" w:customStyle="1" w:styleId="TableText">
    <w:name w:val="Table Text"/>
    <w:basedOn w:val="a"/>
    <w:semiHidden/>
    <w:qFormat/>
    <w:rsid w:val="00825FBF"/>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24"/>
      <w:lang w:eastAsia="en-US"/>
    </w:rPr>
  </w:style>
  <w:style w:type="paragraph" w:styleId="aff">
    <w:name w:val="Revision"/>
    <w:hidden/>
    <w:uiPriority w:val="99"/>
    <w:unhideWhenUsed/>
    <w:rsid w:val="005C0A8F"/>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472283FA-F876-42F7-8BDA-A41E9E3247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1293</Words>
  <Characters>7374</Characters>
  <Application>Microsoft Office Word</Application>
  <DocSecurity>0</DocSecurity>
  <Lines>61</Lines>
  <Paragraphs>17</Paragraphs>
  <ScaleCrop>false</ScaleCrop>
  <Company>kdc</Company>
  <LinksUpToDate>false</LinksUpToDate>
  <CharactersWithSpaces>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招标技术规格及要求</dc:title>
  <dc:creator>chencd</dc:creator>
  <cp:lastModifiedBy>王义春</cp:lastModifiedBy>
  <cp:revision>6</cp:revision>
  <cp:lastPrinted>2010-03-31T03:16:00Z</cp:lastPrinted>
  <dcterms:created xsi:type="dcterms:W3CDTF">2025-08-28T08:22:00Z</dcterms:created>
  <dcterms:modified xsi:type="dcterms:W3CDTF">2025-09-03T08:47:00Z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4662D2DEF4664EFA82736BE70978A62B_13</vt:lpwstr>
  </property>
  <property fmtid="{D5CDD505-2E9C-101B-9397-08002B2CF9AE}" pid="4" name="KSOTemplateDocerSaveRecord">
    <vt:lpwstr>eyJoZGlkIjoiZDVlOTNiNjQ1MTU5ZTZlNDMwY2IzYTY5YjhhYTllNGEiLCJ1c2VySWQiOiIzNTg2MDA3MzYifQ==</vt:lpwstr>
  </property>
</Properties>
</file>