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（外国地区企</w:t>
      </w:r>
      <w:r>
        <w:rPr>
          <w:rFonts w:hint="eastAsia" w:ascii="宋体" w:hAnsi="宋体"/>
          <w:b/>
          <w:kern w:val="0"/>
          <w:sz w:val="44"/>
          <w:szCs w:val="44"/>
        </w:rPr>
        <w:t>业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  <w:lang w:val="en-US" w:eastAsia="zh-CN"/>
        </w:rPr>
        <w:t>常驻代表机构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）</w:t>
      </w:r>
    </w:p>
    <w:bookmarkEnd w:id="1"/>
    <w:tbl>
      <w:tblPr>
        <w:tblStyle w:val="5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29"/>
        <w:gridCol w:w="567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3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40" w:tblpY="371"/>
        <w:tblOverlap w:val="never"/>
        <w:tblW w:w="97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09"/>
        <w:gridCol w:w="2761"/>
        <w:gridCol w:w="1089"/>
        <w:gridCol w:w="186"/>
        <w:gridCol w:w="3623"/>
      </w:tblGrid>
      <w:tr w14:paraId="412A1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6BC85E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49D17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CD282EB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备案事项</w:t>
            </w:r>
          </w:p>
        </w:tc>
        <w:tc>
          <w:tcPr>
            <w:tcW w:w="38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A6A150E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809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F80F8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变更/备案后</w:t>
            </w:r>
            <w:r>
              <w:rPr>
                <w:rFonts w:hint="eastAsia" w:ascii="宋体" w:hAnsi="宋体" w:cs="宋体"/>
              </w:rPr>
              <w:t>登记</w:t>
            </w:r>
            <w:r>
              <w:rPr>
                <w:rFonts w:hint="eastAsia" w:ascii="宋体" w:hAnsi="宋体" w:cs="宋体"/>
                <w:lang w:val="zh-CN"/>
              </w:rPr>
              <w:t>内容</w:t>
            </w:r>
          </w:p>
        </w:tc>
      </w:tr>
      <w:tr w14:paraId="3FE22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196976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54069C40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60ED0F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3F0A6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9CA818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0C881C83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6120E9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56827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339DDD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69EC8535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4A40C5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519BA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B3432A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2"/>
            <w:noWrap w:val="0"/>
            <w:vAlign w:val="center"/>
          </w:tcPr>
          <w:p w14:paraId="19970C7A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E3F15B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603F6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06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905C59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40EB4CD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09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A1446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2837C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7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200A61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14:paraId="488B0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B7E72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0E496237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 w14:paraId="4CC3643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46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531B1A"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 w14:paraId="6A198B58"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2609F73A"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24AFE009"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4、同意□不同意□领取登记证、代表证和有关文书。</w:t>
            </w:r>
          </w:p>
        </w:tc>
      </w:tr>
      <w:tr w14:paraId="5C4FC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60E2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4CAF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DEBE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82B295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49493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</w:trPr>
        <w:tc>
          <w:tcPr>
            <w:tcW w:w="976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868A45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7FB74491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43FD59C2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21DE44E8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 w14:paraId="7AC74896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6119C6DD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199EF534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259823C7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1237E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76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90DBAD"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 w14:paraId="784267C1">
            <w:pPr>
              <w:pStyle w:val="7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1E08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FB565F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 w14:paraId="37BE2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76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289EE43">
            <w:pPr>
              <w:spacing w:line="360" w:lineRule="auto"/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</w:p>
          <w:p w14:paraId="68A06104">
            <w:pPr>
              <w:spacing w:line="360" w:lineRule="auto"/>
              <w:ind w:firstLine="422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 w14:paraId="5FB4F02B"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 w14:paraId="10DBB5D4"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12635831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26AA2910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 w14:paraId="5C28E33D">
            <w:pPr>
              <w:pStyle w:val="4"/>
              <w:rPr>
                <w:rFonts w:hint="eastAsia"/>
              </w:rPr>
            </w:pPr>
          </w:p>
          <w:p w14:paraId="1D62B985">
            <w:pPr>
              <w:pStyle w:val="4"/>
              <w:rPr>
                <w:rFonts w:hint="eastAsia"/>
              </w:rPr>
            </w:pPr>
          </w:p>
          <w:p w14:paraId="72F2465F"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代表机构盖章</w:t>
            </w:r>
          </w:p>
          <w:p w14:paraId="2AA9AE96"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 w14:paraId="0962207E">
            <w:pPr>
              <w:adjustRightInd w:val="0"/>
              <w:snapToGrid w:val="0"/>
              <w:ind w:right="42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1024EED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11EB6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